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9E61" w14:textId="77777777" w:rsidR="001E4351" w:rsidRPr="001E4351" w:rsidRDefault="001E4351" w:rsidP="00724EB8">
      <w:pPr>
        <w:pStyle w:val="Title"/>
        <w:rPr>
          <w:rFonts w:asciiTheme="minorHAnsi" w:eastAsia="Times New Roman" w:hAnsiTheme="minorHAnsi" w:cstheme="minorHAnsi"/>
          <w:i w:val="0"/>
          <w:iCs w:val="0"/>
          <w:lang w:eastAsia="en-GB"/>
        </w:rPr>
      </w:pPr>
      <w:r w:rsidRPr="001E4351">
        <w:rPr>
          <w:rFonts w:asciiTheme="minorHAnsi" w:hAnsiTheme="minorHAnsi" w:cstheme="minorHAnsi"/>
          <w:i w:val="0"/>
          <w:iCs w:val="0"/>
        </w:rPr>
        <w:t>ARTIFICIAL INTELLIGENCE POLICY FOR ERF</w:t>
      </w:r>
      <w:r w:rsidRPr="001E4351">
        <w:rPr>
          <w:rFonts w:asciiTheme="minorHAnsi" w:eastAsia="Times New Roman" w:hAnsiTheme="minorHAnsi" w:cstheme="minorHAnsi"/>
          <w:i w:val="0"/>
          <w:iCs w:val="0"/>
          <w:lang w:eastAsia="en-GB"/>
        </w:rPr>
        <w:t xml:space="preserve"> MEMBER RECRUITMENT AGENCIES</w:t>
      </w:r>
    </w:p>
    <w:p w14:paraId="688AEA58" w14:textId="77777777"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Model Policy for Candidate-Facing Communications</w:t>
      </w:r>
    </w:p>
    <w:p w14:paraId="20184CE9" w14:textId="50AFB85C"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Date: 29th January 2026</w:t>
      </w:r>
    </w:p>
    <w:p w14:paraId="5F4B5C10" w14:textId="77777777" w:rsidR="001E4351" w:rsidRPr="00724EB8" w:rsidRDefault="001E4351" w:rsidP="00724EB8">
      <w:pPr>
        <w:pStyle w:val="Heading1"/>
        <w:spacing w:before="0"/>
        <w:rPr>
          <w:rFonts w:asciiTheme="minorHAnsi" w:eastAsia="Times New Roman" w:hAnsiTheme="minorHAnsi" w:cstheme="minorHAnsi"/>
          <w:i w:val="0"/>
          <w:iCs w:val="0"/>
          <w:sz w:val="28"/>
          <w:szCs w:val="28"/>
          <w:lang w:eastAsia="en-GB"/>
        </w:rPr>
      </w:pPr>
      <w:r w:rsidRPr="00724EB8">
        <w:rPr>
          <w:rFonts w:asciiTheme="minorHAnsi" w:eastAsia="Times New Roman" w:hAnsiTheme="minorHAnsi" w:cstheme="minorHAnsi"/>
          <w:i w:val="0"/>
          <w:iCs w:val="0"/>
          <w:sz w:val="28"/>
          <w:szCs w:val="28"/>
          <w:lang w:eastAsia="en-GB"/>
        </w:rPr>
        <w:t>INTRODUCTION</w:t>
      </w:r>
    </w:p>
    <w:p w14:paraId="6917AE59" w14:textId="19310786"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This model policy is intended for ERF member organisations to adopt, modify, and publish on their websites and/or provide directly to candidates. It covers transparency requirements under the EU Artificial Intelligence Act (Regulation 2024/1689), the General Data Protection Regulation (GDPR), and the Data Protection Act 2018.</w:t>
      </w:r>
    </w:p>
    <w:p w14:paraId="49709E37" w14:textId="1DAE8718" w:rsidR="00724EB8" w:rsidRPr="00724EB8" w:rsidRDefault="001E4351" w:rsidP="00724EB8">
      <w:pPr>
        <w:spacing w:after="100" w:afterAutospacing="1"/>
        <w:outlineLvl w:val="1"/>
        <w:rPr>
          <w:rFonts w:eastAsia="Times New Roman" w:cstheme="minorHAnsi"/>
          <w:b/>
          <w:bCs/>
          <w:i w:val="0"/>
          <w:iCs w:val="0"/>
          <w:color w:val="EE0000"/>
          <w:sz w:val="24"/>
          <w:szCs w:val="24"/>
          <w:lang w:eastAsia="en-GB"/>
        </w:rPr>
      </w:pPr>
      <w:r w:rsidRPr="00724EB8">
        <w:rPr>
          <w:rFonts w:eastAsia="Times New Roman" w:cstheme="minorHAnsi"/>
          <w:b/>
          <w:bCs/>
          <w:i w:val="0"/>
          <w:iCs w:val="0"/>
          <w:color w:val="EE0000"/>
          <w:sz w:val="24"/>
          <w:szCs w:val="24"/>
          <w:lang w:eastAsia="en-GB"/>
        </w:rPr>
        <w:t>Members should tailor this policy to reflect their specific AI tools and practices. Text in [square brackets] indicates where customisation is required.</w:t>
      </w:r>
      <w:r w:rsidR="00724EB8" w:rsidRPr="00724EB8">
        <w:rPr>
          <w:rFonts w:eastAsia="Times New Roman" w:cstheme="minorHAnsi"/>
          <w:b/>
          <w:bCs/>
          <w:i w:val="0"/>
          <w:iCs w:val="0"/>
          <w:color w:val="EE0000"/>
          <w:sz w:val="24"/>
          <w:szCs w:val="24"/>
          <w:lang w:eastAsia="en-GB"/>
        </w:rPr>
        <w:t xml:space="preserve"> </w:t>
      </w:r>
    </w:p>
    <w:p w14:paraId="23AB04D5" w14:textId="02E7ED3F" w:rsidR="00724EB8" w:rsidRPr="00724EB8" w:rsidRDefault="00724EB8" w:rsidP="00724EB8">
      <w:pPr>
        <w:pStyle w:val="Heading1"/>
        <w:spacing w:before="0"/>
        <w:rPr>
          <w:rFonts w:asciiTheme="minorHAnsi" w:eastAsia="Times New Roman" w:hAnsiTheme="minorHAnsi" w:cstheme="minorHAnsi"/>
          <w:i w:val="0"/>
          <w:iCs w:val="0"/>
          <w:sz w:val="28"/>
          <w:szCs w:val="28"/>
          <w:lang w:eastAsia="en-GB"/>
        </w:rPr>
      </w:pPr>
      <w:r w:rsidRPr="00724EB8">
        <w:rPr>
          <w:rFonts w:asciiTheme="minorHAnsi" w:eastAsia="Times New Roman" w:hAnsiTheme="minorHAnsi" w:cstheme="minorHAnsi"/>
          <w:i w:val="0"/>
          <w:iCs w:val="0"/>
          <w:sz w:val="28"/>
          <w:szCs w:val="28"/>
          <w:lang w:eastAsia="en-GB"/>
        </w:rPr>
        <w:t>IMPLEMENTATION GUIDANCE FOR ERF MEMBERS</w:t>
      </w:r>
    </w:p>
    <w:p w14:paraId="72E5359E" w14:textId="22FCC437" w:rsidR="00724EB8" w:rsidRPr="00724EB8" w:rsidRDefault="00724EB8"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Adopting This Policy</w:t>
      </w:r>
    </w:p>
    <w:p w14:paraId="5E46F139" w14:textId="77777777" w:rsidR="00724EB8" w:rsidRPr="00724EB8" w:rsidRDefault="00724EB8" w:rsidP="00724EB8">
      <w:pPr>
        <w:numPr>
          <w:ilvl w:val="0"/>
          <w:numId w:val="15"/>
        </w:num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Review your AI tools:</w:t>
      </w:r>
      <w:r w:rsidRPr="00724EB8">
        <w:rPr>
          <w:rFonts w:eastAsia="Times New Roman" w:cstheme="minorHAnsi"/>
          <w:i w:val="0"/>
          <w:iCs w:val="0"/>
          <w:sz w:val="24"/>
          <w:szCs w:val="24"/>
          <w:lang w:eastAsia="en-GB"/>
        </w:rPr>
        <w:t xml:space="preserve"> Conduct an audit of all AI-assisted tools currently in use and map them against the categories in this policy</w:t>
      </w:r>
    </w:p>
    <w:p w14:paraId="62A0F717" w14:textId="77777777" w:rsidR="00724EB8" w:rsidRPr="00724EB8" w:rsidRDefault="00724EB8" w:rsidP="00724EB8">
      <w:pPr>
        <w:numPr>
          <w:ilvl w:val="0"/>
          <w:numId w:val="15"/>
        </w:num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Customise the template:</w:t>
      </w:r>
      <w:r w:rsidRPr="00724EB8">
        <w:rPr>
          <w:rFonts w:eastAsia="Times New Roman" w:cstheme="minorHAnsi"/>
          <w:i w:val="0"/>
          <w:iCs w:val="0"/>
          <w:sz w:val="24"/>
          <w:szCs w:val="24"/>
          <w:lang w:eastAsia="en-GB"/>
        </w:rPr>
        <w:t xml:space="preserve"> Replace all bracketed text with your organisation's specific details</w:t>
      </w:r>
    </w:p>
    <w:p w14:paraId="54340FF6" w14:textId="77777777" w:rsidR="00724EB8" w:rsidRPr="00724EB8" w:rsidRDefault="00724EB8" w:rsidP="00724EB8">
      <w:pPr>
        <w:numPr>
          <w:ilvl w:val="0"/>
          <w:numId w:val="15"/>
        </w:num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Train your staff:</w:t>
      </w:r>
      <w:r w:rsidRPr="00724EB8">
        <w:rPr>
          <w:rFonts w:eastAsia="Times New Roman" w:cstheme="minorHAnsi"/>
          <w:i w:val="0"/>
          <w:iCs w:val="0"/>
          <w:sz w:val="24"/>
          <w:szCs w:val="24"/>
          <w:lang w:eastAsia="en-GB"/>
        </w:rPr>
        <w:t xml:space="preserve"> Ensure all recruiters understand the policy and can explain it to candidates</w:t>
      </w:r>
    </w:p>
    <w:p w14:paraId="6C552BB4" w14:textId="77777777" w:rsidR="00724EB8" w:rsidRPr="00724EB8" w:rsidRDefault="00724EB8" w:rsidP="00724EB8">
      <w:pPr>
        <w:numPr>
          <w:ilvl w:val="0"/>
          <w:numId w:val="15"/>
        </w:num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Document your processes:</w:t>
      </w:r>
      <w:r w:rsidRPr="00724EB8">
        <w:rPr>
          <w:rFonts w:eastAsia="Times New Roman" w:cstheme="minorHAnsi"/>
          <w:i w:val="0"/>
          <w:iCs w:val="0"/>
          <w:sz w:val="24"/>
          <w:szCs w:val="24"/>
          <w:lang w:eastAsia="en-GB"/>
        </w:rPr>
        <w:t xml:space="preserve"> Maintain records of human oversight and review procedures</w:t>
      </w:r>
    </w:p>
    <w:p w14:paraId="1A7A8258" w14:textId="77777777" w:rsidR="00724EB8" w:rsidRPr="00724EB8" w:rsidRDefault="00724EB8" w:rsidP="00724EB8">
      <w:pPr>
        <w:numPr>
          <w:ilvl w:val="0"/>
          <w:numId w:val="15"/>
        </w:num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Publish prominently:</w:t>
      </w:r>
      <w:r w:rsidRPr="00724EB8">
        <w:rPr>
          <w:rFonts w:eastAsia="Times New Roman" w:cstheme="minorHAnsi"/>
          <w:i w:val="0"/>
          <w:iCs w:val="0"/>
          <w:sz w:val="24"/>
          <w:szCs w:val="24"/>
          <w:lang w:eastAsia="en-GB"/>
        </w:rPr>
        <w:t xml:space="preserve"> Make the policy easily accessible on your website and include a link or reference in candidate communications</w:t>
      </w:r>
    </w:p>
    <w:p w14:paraId="4517DE87" w14:textId="0CFE9533" w:rsidR="00724EB8" w:rsidRPr="00724EB8" w:rsidRDefault="00724EB8" w:rsidP="00724EB8">
      <w:pPr>
        <w:numPr>
          <w:ilvl w:val="0"/>
          <w:numId w:val="15"/>
        </w:num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Review regularly:</w:t>
      </w:r>
      <w:r w:rsidRPr="00724EB8">
        <w:rPr>
          <w:rFonts w:eastAsia="Times New Roman" w:cstheme="minorHAnsi"/>
          <w:i w:val="0"/>
          <w:iCs w:val="0"/>
          <w:sz w:val="24"/>
          <w:szCs w:val="24"/>
          <w:lang w:eastAsia="en-GB"/>
        </w:rPr>
        <w:t xml:space="preserve"> Schedule at least annual reviews of the policy to ensure ongoing accuracy and compliance</w:t>
      </w:r>
    </w:p>
    <w:p w14:paraId="79AC8137" w14:textId="77777777" w:rsidR="00724EB8" w:rsidRPr="00724EB8" w:rsidRDefault="00724EB8" w:rsidP="00724EB8">
      <w:pPr>
        <w:pStyle w:val="Heading2"/>
        <w:spacing w:before="0"/>
        <w:rPr>
          <w:rFonts w:asciiTheme="minorHAnsi" w:eastAsia="Times New Roman" w:hAnsiTheme="minorHAnsi" w:cstheme="minorHAnsi"/>
          <w:i w:val="0"/>
          <w:iCs w:val="0"/>
          <w:sz w:val="24"/>
          <w:szCs w:val="24"/>
          <w:lang w:eastAsia="en-GB"/>
        </w:rPr>
      </w:pPr>
      <w:bookmarkStart w:id="0" w:name="OLE_LINK1"/>
      <w:r w:rsidRPr="00724EB8">
        <w:rPr>
          <w:rFonts w:asciiTheme="minorHAnsi" w:eastAsia="Times New Roman" w:hAnsiTheme="minorHAnsi" w:cstheme="minorHAnsi"/>
          <w:i w:val="0"/>
          <w:iCs w:val="0"/>
          <w:sz w:val="24"/>
          <w:szCs w:val="24"/>
          <w:lang w:eastAsia="en-GB"/>
        </w:rPr>
        <w:t>Recommended Actions</w:t>
      </w:r>
    </w:p>
    <w:tbl>
      <w:tblPr>
        <w:tblStyle w:val="TableGrid"/>
        <w:tblW w:w="9067" w:type="dxa"/>
        <w:tblLook w:val="04A0" w:firstRow="1" w:lastRow="0" w:firstColumn="1" w:lastColumn="0" w:noHBand="0" w:noVBand="1"/>
      </w:tblPr>
      <w:tblGrid>
        <w:gridCol w:w="1980"/>
        <w:gridCol w:w="7087"/>
      </w:tblGrid>
      <w:tr w:rsidR="00724EB8" w:rsidRPr="00724EB8" w14:paraId="46F4772E" w14:textId="77777777" w:rsidTr="00504998">
        <w:tc>
          <w:tcPr>
            <w:tcW w:w="1980" w:type="dxa"/>
          </w:tcPr>
          <w:p w14:paraId="69E60A19"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Immediate</w:t>
            </w:r>
          </w:p>
        </w:tc>
        <w:tc>
          <w:tcPr>
            <w:tcW w:w="7087" w:type="dxa"/>
          </w:tcPr>
          <w:p w14:paraId="391E494F"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Publish a clear, candidate</w:t>
            </w:r>
            <w:r w:rsidRPr="00724EB8">
              <w:rPr>
                <w:rFonts w:ascii="Cambria Math" w:eastAsia="Times New Roman" w:hAnsi="Cambria Math" w:cs="Cambria Math"/>
                <w:i w:val="0"/>
                <w:iCs w:val="0"/>
                <w:sz w:val="24"/>
                <w:szCs w:val="24"/>
                <w:lang w:eastAsia="en-GB"/>
              </w:rPr>
              <w:t>‑</w:t>
            </w:r>
            <w:r w:rsidRPr="00724EB8">
              <w:rPr>
                <w:rFonts w:eastAsia="Times New Roman" w:cstheme="minorHAnsi"/>
                <w:i w:val="0"/>
                <w:iCs w:val="0"/>
                <w:sz w:val="24"/>
                <w:szCs w:val="24"/>
                <w:lang w:eastAsia="en-GB"/>
              </w:rPr>
              <w:t>facing AI information notice and policy, and conduct an initial audit and inventory of all AI tools used in recruitment and selection processes.</w:t>
            </w:r>
          </w:p>
          <w:p w14:paraId="59EF2893"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r>
      <w:tr w:rsidR="00724EB8" w:rsidRPr="00724EB8" w14:paraId="6B5B8800" w14:textId="77777777" w:rsidTr="00504998">
        <w:tc>
          <w:tcPr>
            <w:tcW w:w="1980" w:type="dxa"/>
          </w:tcPr>
          <w:p w14:paraId="2B8CE924"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xml:space="preserve">By 31 March 2026  </w:t>
            </w:r>
          </w:p>
          <w:p w14:paraId="57D8E437"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c>
          <w:tcPr>
            <w:tcW w:w="7087" w:type="dxa"/>
          </w:tcPr>
          <w:p w14:paraId="36B7FF87"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lastRenderedPageBreak/>
              <w:t>Complete due diligence on all AI vendors involved in recruitment and HR decision</w:t>
            </w:r>
            <w:r w:rsidRPr="00724EB8">
              <w:rPr>
                <w:rFonts w:ascii="Cambria Math" w:eastAsia="Times New Roman" w:hAnsi="Cambria Math" w:cs="Cambria Math"/>
                <w:i w:val="0"/>
                <w:iCs w:val="0"/>
                <w:sz w:val="24"/>
                <w:szCs w:val="24"/>
                <w:lang w:eastAsia="en-GB"/>
              </w:rPr>
              <w:t>‑</w:t>
            </w:r>
            <w:r w:rsidRPr="00724EB8">
              <w:rPr>
                <w:rFonts w:eastAsia="Times New Roman" w:cstheme="minorHAnsi"/>
                <w:i w:val="0"/>
                <w:iCs w:val="0"/>
                <w:sz w:val="24"/>
                <w:szCs w:val="24"/>
                <w:lang w:eastAsia="en-GB"/>
              </w:rPr>
              <w:t xml:space="preserve">making and implement appropriate logging and </w:t>
            </w:r>
            <w:r w:rsidRPr="00724EB8">
              <w:rPr>
                <w:rFonts w:eastAsia="Times New Roman" w:cstheme="minorHAnsi"/>
                <w:i w:val="0"/>
                <w:iCs w:val="0"/>
                <w:sz w:val="24"/>
                <w:szCs w:val="24"/>
                <w:lang w:eastAsia="en-GB"/>
              </w:rPr>
              <w:lastRenderedPageBreak/>
              <w:t>documentation measures to support accountability under the GDPR and forthcoming EU AI Act obligations.</w:t>
            </w:r>
          </w:p>
          <w:p w14:paraId="4BD2A6F3"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r>
      <w:tr w:rsidR="00724EB8" w:rsidRPr="00724EB8" w14:paraId="44334A9D" w14:textId="77777777" w:rsidTr="00504998">
        <w:tc>
          <w:tcPr>
            <w:tcW w:w="1980" w:type="dxa"/>
          </w:tcPr>
          <w:p w14:paraId="317D4C08"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lastRenderedPageBreak/>
              <w:t xml:space="preserve">By 2 August 2026  </w:t>
            </w:r>
          </w:p>
          <w:p w14:paraId="2EDA9544"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c>
          <w:tcPr>
            <w:tcW w:w="7087" w:type="dxa"/>
          </w:tcPr>
          <w:p w14:paraId="129D1AB0"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Ensure full compliance with the EU AI Act obligations applicable to deployers of high</w:t>
            </w:r>
            <w:r w:rsidRPr="00724EB8">
              <w:rPr>
                <w:rFonts w:ascii="Cambria Math" w:eastAsia="Times New Roman" w:hAnsi="Cambria Math" w:cs="Cambria Math"/>
                <w:i w:val="0"/>
                <w:iCs w:val="0"/>
                <w:sz w:val="24"/>
                <w:szCs w:val="24"/>
                <w:lang w:eastAsia="en-GB"/>
              </w:rPr>
              <w:t>‑</w:t>
            </w:r>
            <w:r w:rsidRPr="00724EB8">
              <w:rPr>
                <w:rFonts w:eastAsia="Times New Roman" w:cstheme="minorHAnsi"/>
                <w:i w:val="0"/>
                <w:iCs w:val="0"/>
                <w:sz w:val="24"/>
                <w:szCs w:val="24"/>
                <w:lang w:eastAsia="en-GB"/>
              </w:rPr>
              <w:t>risk AI systems used in recruitment and employment decisions, including risk management, data governance, technical documentation, logging, transparency, human oversight, and post</w:t>
            </w:r>
            <w:r w:rsidRPr="00724EB8">
              <w:rPr>
                <w:rFonts w:ascii="Cambria Math" w:eastAsia="Times New Roman" w:hAnsi="Cambria Math" w:cs="Cambria Math"/>
                <w:i w:val="0"/>
                <w:iCs w:val="0"/>
                <w:sz w:val="24"/>
                <w:szCs w:val="24"/>
                <w:lang w:eastAsia="en-GB"/>
              </w:rPr>
              <w:t>‑</w:t>
            </w:r>
            <w:r w:rsidRPr="00724EB8">
              <w:rPr>
                <w:rFonts w:eastAsia="Times New Roman" w:cstheme="minorHAnsi"/>
                <w:i w:val="0"/>
                <w:iCs w:val="0"/>
                <w:sz w:val="24"/>
                <w:szCs w:val="24"/>
                <w:lang w:eastAsia="en-GB"/>
              </w:rPr>
              <w:t>market monitoring measures.</w:t>
            </w:r>
          </w:p>
          <w:p w14:paraId="30158244"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r>
      <w:tr w:rsidR="00724EB8" w:rsidRPr="00724EB8" w14:paraId="710088FA" w14:textId="77777777" w:rsidTr="00504998">
        <w:tc>
          <w:tcPr>
            <w:tcW w:w="1980" w:type="dxa"/>
          </w:tcPr>
          <w:p w14:paraId="7EC22FB0"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xml:space="preserve">Ongoing (from 2026 onwards)  </w:t>
            </w:r>
          </w:p>
          <w:p w14:paraId="7AAC7E27"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c>
          <w:tcPr>
            <w:tcW w:w="7087" w:type="dxa"/>
          </w:tcPr>
          <w:p w14:paraId="46708ABD"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Carry out regular bias and performance audits of AI tools, provide periodic staff training on AI, data protection and non</w:t>
            </w:r>
            <w:r w:rsidRPr="00724EB8">
              <w:rPr>
                <w:rFonts w:ascii="Cambria Math" w:eastAsia="Times New Roman" w:hAnsi="Cambria Math" w:cs="Cambria Math"/>
                <w:i w:val="0"/>
                <w:iCs w:val="0"/>
                <w:sz w:val="24"/>
                <w:szCs w:val="24"/>
                <w:lang w:eastAsia="en-GB"/>
              </w:rPr>
              <w:t>‑</w:t>
            </w:r>
            <w:r w:rsidRPr="00724EB8">
              <w:rPr>
                <w:rFonts w:eastAsia="Times New Roman" w:cstheme="minorHAnsi"/>
                <w:i w:val="0"/>
                <w:iCs w:val="0"/>
                <w:sz w:val="24"/>
                <w:szCs w:val="24"/>
                <w:lang w:eastAsia="en-GB"/>
              </w:rPr>
              <w:t>discrimination, and review and update AI</w:t>
            </w:r>
            <w:r w:rsidRPr="00724EB8">
              <w:rPr>
                <w:rFonts w:ascii="Cambria Math" w:eastAsia="Times New Roman" w:hAnsi="Cambria Math" w:cs="Cambria Math"/>
                <w:i w:val="0"/>
                <w:iCs w:val="0"/>
                <w:sz w:val="24"/>
                <w:szCs w:val="24"/>
                <w:lang w:eastAsia="en-GB"/>
              </w:rPr>
              <w:t>‑</w:t>
            </w:r>
            <w:r w:rsidRPr="00724EB8">
              <w:rPr>
                <w:rFonts w:eastAsia="Times New Roman" w:cstheme="minorHAnsi"/>
                <w:i w:val="0"/>
                <w:iCs w:val="0"/>
                <w:sz w:val="24"/>
                <w:szCs w:val="24"/>
                <w:lang w:eastAsia="en-GB"/>
              </w:rPr>
              <w:t>related policies and records to maintain continuous compliance with the GDPR and the EU AI Act.</w:t>
            </w:r>
          </w:p>
          <w:p w14:paraId="66875624" w14:textId="77777777" w:rsidR="00724EB8" w:rsidRPr="00724EB8" w:rsidRDefault="00724EB8" w:rsidP="00724EB8">
            <w:pPr>
              <w:spacing w:after="100" w:afterAutospacing="1"/>
              <w:outlineLvl w:val="2"/>
              <w:rPr>
                <w:rFonts w:eastAsia="Times New Roman" w:cstheme="minorHAnsi"/>
                <w:i w:val="0"/>
                <w:iCs w:val="0"/>
                <w:sz w:val="24"/>
                <w:szCs w:val="24"/>
                <w:lang w:eastAsia="en-GB"/>
              </w:rPr>
            </w:pPr>
          </w:p>
        </w:tc>
      </w:tr>
      <w:bookmarkEnd w:id="0"/>
    </w:tbl>
    <w:p w14:paraId="3B9C0F1B" w14:textId="77777777" w:rsidR="00724EB8" w:rsidRDefault="00724EB8" w:rsidP="00724EB8">
      <w:pPr>
        <w:spacing w:after="100" w:afterAutospacing="1"/>
        <w:jc w:val="both"/>
        <w:rPr>
          <w:rFonts w:eastAsia="Times New Roman" w:cstheme="minorHAnsi"/>
          <w:i w:val="0"/>
          <w:iCs w:val="0"/>
          <w:sz w:val="24"/>
          <w:szCs w:val="24"/>
          <w:lang w:eastAsia="en-GB"/>
        </w:rPr>
      </w:pPr>
    </w:p>
    <w:p w14:paraId="3C93E039" w14:textId="4B8154B9" w:rsidR="00724EB8" w:rsidRPr="00724EB8" w:rsidRDefault="00724EB8"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This model policy is provided for guidance purposes. ERF members should seek specific legal advice on their individual circumstances and ensure the policy accurately reflects their actual practices.</w:t>
      </w:r>
    </w:p>
    <w:p w14:paraId="100DB8DC" w14:textId="55C28705" w:rsidR="00724EB8" w:rsidRPr="00724EB8" w:rsidRDefault="00724EB8"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Should you require any clarification on implementing this policy or wish to discuss specific AI tools your organisation is considering, please do not hesitate to contact me</w:t>
      </w:r>
      <w:r>
        <w:rPr>
          <w:rFonts w:eastAsia="Times New Roman" w:cstheme="minorHAnsi"/>
          <w:i w:val="0"/>
          <w:iCs w:val="0"/>
          <w:sz w:val="24"/>
          <w:szCs w:val="24"/>
          <w:lang w:eastAsia="en-GB"/>
        </w:rPr>
        <w:t xml:space="preserve">: </w:t>
      </w:r>
      <w:hyperlink r:id="rId5" w:history="1">
        <w:r w:rsidRPr="00F77305">
          <w:rPr>
            <w:rStyle w:val="Hyperlink"/>
            <w:rFonts w:eastAsia="Times New Roman" w:cstheme="minorHAnsi"/>
            <w:i w:val="0"/>
            <w:iCs w:val="0"/>
            <w:sz w:val="24"/>
            <w:szCs w:val="24"/>
            <w:lang w:eastAsia="en-GB"/>
          </w:rPr>
          <w:t>mary@hrbrief.ie</w:t>
        </w:r>
      </w:hyperlink>
      <w:r>
        <w:rPr>
          <w:rFonts w:eastAsia="Times New Roman" w:cstheme="minorHAnsi"/>
          <w:i w:val="0"/>
          <w:iCs w:val="0"/>
          <w:sz w:val="24"/>
          <w:szCs w:val="24"/>
          <w:lang w:eastAsia="en-GB"/>
        </w:rPr>
        <w:t xml:space="preserve"> </w:t>
      </w:r>
    </w:p>
    <w:p w14:paraId="797994B4" w14:textId="77777777" w:rsidR="00724EB8" w:rsidRPr="001E4351" w:rsidRDefault="00724EB8" w:rsidP="00724EB8">
      <w:pPr>
        <w:rPr>
          <w:rFonts w:cstheme="minorHAnsi"/>
          <w:i w:val="0"/>
          <w:iCs w:val="0"/>
        </w:rPr>
      </w:pPr>
    </w:p>
    <w:p w14:paraId="29A4820F" w14:textId="2D0A7BAA" w:rsidR="00724EB8" w:rsidRDefault="00724EB8" w:rsidP="00724EB8">
      <w:pPr>
        <w:rPr>
          <w:rFonts w:eastAsia="Times New Roman" w:cstheme="minorHAnsi"/>
          <w:i w:val="0"/>
          <w:iCs w:val="0"/>
          <w:lang w:eastAsia="en-GB"/>
        </w:rPr>
      </w:pPr>
      <w:r>
        <w:rPr>
          <w:rFonts w:eastAsia="Times New Roman" w:cstheme="minorHAnsi"/>
          <w:i w:val="0"/>
          <w:iCs w:val="0"/>
          <w:lang w:eastAsia="en-GB"/>
        </w:rPr>
        <w:br w:type="page"/>
      </w:r>
    </w:p>
    <w:p w14:paraId="0636E47B" w14:textId="77777777" w:rsidR="001E4351" w:rsidRPr="001E4351" w:rsidRDefault="001E4351" w:rsidP="00724EB8">
      <w:pPr>
        <w:spacing w:after="100" w:afterAutospacing="1"/>
        <w:jc w:val="both"/>
        <w:rPr>
          <w:rFonts w:eastAsia="Times New Roman" w:cstheme="minorHAnsi"/>
          <w:i w:val="0"/>
          <w:iCs w:val="0"/>
          <w:lang w:eastAsia="en-GB"/>
        </w:rPr>
      </w:pPr>
    </w:p>
    <w:p w14:paraId="271E552A" w14:textId="77777777" w:rsidR="001E4351" w:rsidRPr="001E4351" w:rsidRDefault="001E4351" w:rsidP="00724EB8">
      <w:pPr>
        <w:pStyle w:val="Heading1"/>
        <w:spacing w:before="0"/>
        <w:rPr>
          <w:rFonts w:eastAsia="Times New Roman"/>
          <w:lang w:eastAsia="en-GB"/>
        </w:rPr>
      </w:pPr>
      <w:r w:rsidRPr="001E4351">
        <w:rPr>
          <w:rFonts w:eastAsia="Times New Roman"/>
          <w:lang w:eastAsia="en-GB"/>
        </w:rPr>
        <w:t>MODEL AI POLICY FOR CANDIDATE COMMUNICATIONS</w:t>
      </w:r>
    </w:p>
    <w:p w14:paraId="51B5EC52" w14:textId="565BBD65" w:rsidR="001E4351" w:rsidRPr="001E4351" w:rsidRDefault="001E4351" w:rsidP="00724EB8">
      <w:pPr>
        <w:rPr>
          <w:rFonts w:eastAsia="Times New Roman" w:cstheme="minorHAnsi"/>
          <w:i w:val="0"/>
          <w:iCs w:val="0"/>
          <w:lang w:eastAsia="en-GB"/>
        </w:rPr>
      </w:pPr>
    </w:p>
    <w:p w14:paraId="2DFB4413" w14:textId="77777777" w:rsidR="001E4351" w:rsidRDefault="001E4351" w:rsidP="00724EB8">
      <w:pPr>
        <w:pStyle w:val="Title"/>
        <w:rPr>
          <w:rFonts w:eastAsia="Times New Roman"/>
          <w:lang w:eastAsia="en-GB"/>
        </w:rPr>
      </w:pPr>
      <w:r w:rsidRPr="001E4351">
        <w:rPr>
          <w:rFonts w:eastAsia="Times New Roman"/>
          <w:lang w:eastAsia="en-GB"/>
        </w:rPr>
        <w:t>[AGENCY NAME]</w:t>
      </w:r>
    </w:p>
    <w:p w14:paraId="4B37EB3E" w14:textId="21149740" w:rsidR="001E4351" w:rsidRPr="001E4351" w:rsidRDefault="001E4351" w:rsidP="00724EB8">
      <w:pPr>
        <w:pStyle w:val="Title"/>
        <w:rPr>
          <w:rFonts w:eastAsia="Times New Roman"/>
          <w:lang w:eastAsia="en-GB"/>
        </w:rPr>
      </w:pPr>
      <w:r w:rsidRPr="001E4351">
        <w:rPr>
          <w:rFonts w:eastAsia="Times New Roman"/>
          <w:lang w:eastAsia="en-GB"/>
        </w:rPr>
        <w:t xml:space="preserve"> ARTIFICIAL INTELLIGENCE POLICY</w:t>
      </w:r>
    </w:p>
    <w:p w14:paraId="3B48811D" w14:textId="77777777" w:rsidR="001E4351" w:rsidRPr="00724EB8" w:rsidRDefault="001E4351" w:rsidP="00724EB8">
      <w:pPr>
        <w:pStyle w:val="Subtitle"/>
        <w:spacing w:before="0"/>
        <w:rPr>
          <w:rFonts w:asciiTheme="minorHAnsi" w:eastAsia="Times New Roman" w:hAnsiTheme="minorHAnsi" w:cstheme="minorHAnsi"/>
          <w:lang w:eastAsia="en-GB"/>
        </w:rPr>
      </w:pPr>
      <w:r w:rsidRPr="00724EB8">
        <w:rPr>
          <w:rFonts w:asciiTheme="minorHAnsi" w:eastAsia="Times New Roman" w:hAnsiTheme="minorHAnsi" w:cstheme="minorHAnsi"/>
          <w:lang w:eastAsia="en-GB"/>
        </w:rPr>
        <w:t>How We Use AI in Our Recruitment Services</w:t>
      </w:r>
    </w:p>
    <w:p w14:paraId="678E1C56" w14:textId="77777777"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Effective Date: [Date]</w:t>
      </w:r>
    </w:p>
    <w:p w14:paraId="63EE0E55" w14:textId="40607C76"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Last Reviewed: [Date]</w:t>
      </w:r>
    </w:p>
    <w:p w14:paraId="3EA8BB8E"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1. OUR COMMITMENT TO YOU</w:t>
      </w:r>
    </w:p>
    <w:p w14:paraId="6A3006E8" w14:textId="37356CBB"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At [Agency Name], we are committed to providing our recruitment services in a fair, transparent manner, and in full compliance with all relevant laws, including the EU Artificial Intelligence Act and the General Data Protection Regulation (GDPR).</w:t>
      </w:r>
    </w:p>
    <w:p w14:paraId="4F85E7B1" w14:textId="04505C01"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believe that technology should support, not replace, human judgement in recruitment decisions. This policy outlines how we utilise artificial intelligence (AI) tools in our recruitment processes, the safeguards we have in place, and your rights as a candidate.</w:t>
      </w:r>
    </w:p>
    <w:p w14:paraId="78EDEBF9"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2. WHAT IS ARTIFICIAL INTELLIGENCE?</w:t>
      </w:r>
    </w:p>
    <w:p w14:paraId="3CD90138"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For the purposes of this policy, "artificial intelligence" or "AI" refers to software systems that can, given a set of objectives, produce outputs such as predictions, recommendations, or decisions that may impact recruitment processes. This includes:</w:t>
      </w:r>
    </w:p>
    <w:p w14:paraId="6C109290"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Automated CV screening and parsing tools</w:t>
      </w:r>
    </w:p>
    <w:p w14:paraId="52D39A9E"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Candidate matching algorithms</w:t>
      </w:r>
    </w:p>
    <w:p w14:paraId="1ADF866D"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Chatbots and automated communication systems</w:t>
      </w:r>
    </w:p>
    <w:p w14:paraId="0C34D413"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Skills assessment platforms</w:t>
      </w:r>
    </w:p>
    <w:p w14:paraId="3176C0A8" w14:textId="0100657C"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Interview scheduling tools</w:t>
      </w:r>
    </w:p>
    <w:p w14:paraId="33C9B304"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3. HOW WE USE AI IN RECRUITMENT</w:t>
      </w:r>
    </w:p>
    <w:p w14:paraId="5CE13ABB" w14:textId="5F50CEEA" w:rsidR="00724EB8"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lastRenderedPageBreak/>
        <w:t>We may use AI tools to assist with the following activities:</w:t>
      </w:r>
    </w:p>
    <w:p w14:paraId="0B91B7F1" w14:textId="77777777" w:rsidR="001E4351" w:rsidRPr="00724EB8" w:rsidRDefault="001E4351" w:rsidP="00724EB8">
      <w:pPr>
        <w:pStyle w:val="Heading2"/>
        <w:rPr>
          <w:rFonts w:eastAsia="Times New Roman"/>
          <w:i w:val="0"/>
          <w:iCs w:val="0"/>
          <w:sz w:val="24"/>
          <w:szCs w:val="24"/>
          <w:lang w:eastAsia="en-GB"/>
        </w:rPr>
      </w:pPr>
      <w:r w:rsidRPr="00724EB8">
        <w:rPr>
          <w:rFonts w:eastAsia="Times New Roman"/>
          <w:i w:val="0"/>
          <w:iCs w:val="0"/>
          <w:sz w:val="24"/>
          <w:szCs w:val="24"/>
          <w:lang w:eastAsia="en-GB"/>
        </w:rPr>
        <w:t>3.1 Administrative and Efficiency Tasks</w:t>
      </w:r>
    </w:p>
    <w:p w14:paraId="40D43269" w14:textId="77777777" w:rsidR="00724EB8" w:rsidRPr="00724EB8" w:rsidRDefault="00724EB8" w:rsidP="00724EB8">
      <w:pPr>
        <w:rPr>
          <w:rFonts w:eastAsia="Times New Roman"/>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7"/>
        <w:gridCol w:w="3446"/>
        <w:gridCol w:w="3133"/>
      </w:tblGrid>
      <w:tr w:rsidR="001E4351" w:rsidRPr="00724EB8" w14:paraId="497CBB2B" w14:textId="77777777" w:rsidTr="00724EB8">
        <w:trPr>
          <w:tblHeader/>
          <w:tblCellSpacing w:w="15" w:type="dxa"/>
        </w:trPr>
        <w:tc>
          <w:tcPr>
            <w:tcW w:w="0" w:type="auto"/>
            <w:vAlign w:val="center"/>
            <w:hideMark/>
          </w:tcPr>
          <w:p w14:paraId="704A5038"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AI Application</w:t>
            </w:r>
          </w:p>
        </w:tc>
        <w:tc>
          <w:tcPr>
            <w:tcW w:w="0" w:type="auto"/>
            <w:vAlign w:val="center"/>
            <w:hideMark/>
          </w:tcPr>
          <w:p w14:paraId="6DF472F8"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Purpose</w:t>
            </w:r>
          </w:p>
        </w:tc>
        <w:tc>
          <w:tcPr>
            <w:tcW w:w="0" w:type="auto"/>
            <w:vAlign w:val="center"/>
            <w:hideMark/>
          </w:tcPr>
          <w:p w14:paraId="55EB933F"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Human Oversight</w:t>
            </w:r>
          </w:p>
        </w:tc>
      </w:tr>
      <w:tr w:rsidR="001E4351" w:rsidRPr="00724EB8" w14:paraId="120D3E0C" w14:textId="77777777" w:rsidTr="00724EB8">
        <w:trPr>
          <w:tblCellSpacing w:w="15" w:type="dxa"/>
        </w:trPr>
        <w:tc>
          <w:tcPr>
            <w:tcW w:w="0" w:type="auto"/>
            <w:vAlign w:val="center"/>
            <w:hideMark/>
          </w:tcPr>
          <w:p w14:paraId="51252DF2"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CV parsing</w:t>
            </w:r>
          </w:p>
        </w:tc>
        <w:tc>
          <w:tcPr>
            <w:tcW w:w="0" w:type="auto"/>
            <w:vAlign w:val="center"/>
            <w:hideMark/>
          </w:tcPr>
          <w:p w14:paraId="1A608824"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Extracting information from CVs to populate our database accurately</w:t>
            </w:r>
          </w:p>
        </w:tc>
        <w:tc>
          <w:tcPr>
            <w:tcW w:w="0" w:type="auto"/>
            <w:vAlign w:val="center"/>
            <w:hideMark/>
          </w:tcPr>
          <w:p w14:paraId="04537DC9"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All parsed data is reviewed by a recruiter before use</w:t>
            </w:r>
          </w:p>
        </w:tc>
      </w:tr>
      <w:tr w:rsidR="001E4351" w:rsidRPr="00724EB8" w14:paraId="28CE94EE" w14:textId="77777777" w:rsidTr="00724EB8">
        <w:trPr>
          <w:tblCellSpacing w:w="15" w:type="dxa"/>
        </w:trPr>
        <w:tc>
          <w:tcPr>
            <w:tcW w:w="0" w:type="auto"/>
            <w:vAlign w:val="center"/>
            <w:hideMark/>
          </w:tcPr>
          <w:p w14:paraId="2112046A"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Interview scheduling</w:t>
            </w:r>
          </w:p>
        </w:tc>
        <w:tc>
          <w:tcPr>
            <w:tcW w:w="0" w:type="auto"/>
            <w:vAlign w:val="center"/>
            <w:hideMark/>
          </w:tcPr>
          <w:p w14:paraId="4B4016DF"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Coordinating interview times between candidates and clients</w:t>
            </w:r>
          </w:p>
        </w:tc>
        <w:tc>
          <w:tcPr>
            <w:tcW w:w="0" w:type="auto"/>
            <w:vAlign w:val="center"/>
            <w:hideMark/>
          </w:tcPr>
          <w:p w14:paraId="74BA43F9"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Candidates may request human assistance at any time</w:t>
            </w:r>
          </w:p>
        </w:tc>
      </w:tr>
      <w:tr w:rsidR="001E4351" w:rsidRPr="00724EB8" w14:paraId="425A2CA0" w14:textId="77777777" w:rsidTr="00724EB8">
        <w:trPr>
          <w:tblCellSpacing w:w="15" w:type="dxa"/>
        </w:trPr>
        <w:tc>
          <w:tcPr>
            <w:tcW w:w="0" w:type="auto"/>
            <w:vAlign w:val="center"/>
            <w:hideMark/>
          </w:tcPr>
          <w:p w14:paraId="1834307A"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Automated acknowledgements</w:t>
            </w:r>
          </w:p>
        </w:tc>
        <w:tc>
          <w:tcPr>
            <w:tcW w:w="0" w:type="auto"/>
            <w:vAlign w:val="center"/>
            <w:hideMark/>
          </w:tcPr>
          <w:p w14:paraId="25346CC6"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Confirming receipt of applications</w:t>
            </w:r>
          </w:p>
        </w:tc>
        <w:tc>
          <w:tcPr>
            <w:tcW w:w="0" w:type="auto"/>
            <w:vAlign w:val="center"/>
            <w:hideMark/>
          </w:tcPr>
          <w:p w14:paraId="673DA119"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Recruiters monitor all communications</w:t>
            </w:r>
          </w:p>
        </w:tc>
      </w:tr>
      <w:tr w:rsidR="001E4351" w:rsidRPr="00724EB8" w14:paraId="36911140" w14:textId="77777777" w:rsidTr="00724EB8">
        <w:trPr>
          <w:tblCellSpacing w:w="15" w:type="dxa"/>
        </w:trPr>
        <w:tc>
          <w:tcPr>
            <w:tcW w:w="0" w:type="auto"/>
            <w:vAlign w:val="center"/>
            <w:hideMark/>
          </w:tcPr>
          <w:p w14:paraId="186EC939"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Chatbot enquiries</w:t>
            </w:r>
          </w:p>
        </w:tc>
        <w:tc>
          <w:tcPr>
            <w:tcW w:w="0" w:type="auto"/>
            <w:vAlign w:val="center"/>
            <w:hideMark/>
          </w:tcPr>
          <w:p w14:paraId="6D2A540A"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Answering frequently asked questions about roles or processes</w:t>
            </w:r>
          </w:p>
        </w:tc>
        <w:tc>
          <w:tcPr>
            <w:tcW w:w="0" w:type="auto"/>
            <w:vAlign w:val="center"/>
            <w:hideMark/>
          </w:tcPr>
          <w:p w14:paraId="0BE6F6A7"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Complex queries are escalated to a human recruiter</w:t>
            </w:r>
          </w:p>
        </w:tc>
      </w:tr>
    </w:tbl>
    <w:p w14:paraId="421DA811" w14:textId="77777777" w:rsidR="00724EB8" w:rsidRDefault="00724EB8" w:rsidP="00724EB8">
      <w:pPr>
        <w:rPr>
          <w:rFonts w:eastAsia="Times New Roman"/>
          <w:lang w:eastAsia="en-GB"/>
        </w:rPr>
      </w:pPr>
    </w:p>
    <w:p w14:paraId="615D5F2E" w14:textId="77777777" w:rsidR="00724EB8" w:rsidRDefault="00724EB8" w:rsidP="00724EB8">
      <w:pPr>
        <w:rPr>
          <w:rFonts w:eastAsia="Times New Roman"/>
          <w:lang w:eastAsia="en-GB"/>
        </w:rPr>
      </w:pPr>
    </w:p>
    <w:p w14:paraId="764FA102" w14:textId="3A82AC6D" w:rsidR="001E4351" w:rsidRPr="00724EB8" w:rsidRDefault="001E4351" w:rsidP="00724EB8">
      <w:pPr>
        <w:pStyle w:val="Heading2"/>
        <w:rPr>
          <w:rFonts w:eastAsia="Times New Roman"/>
          <w:i w:val="0"/>
          <w:iCs w:val="0"/>
          <w:sz w:val="24"/>
          <w:szCs w:val="24"/>
          <w:lang w:eastAsia="en-GB"/>
        </w:rPr>
      </w:pPr>
      <w:r w:rsidRPr="00724EB8">
        <w:rPr>
          <w:rFonts w:eastAsia="Times New Roman"/>
          <w:i w:val="0"/>
          <w:iCs w:val="0"/>
          <w:sz w:val="24"/>
          <w:szCs w:val="24"/>
          <w:lang w:eastAsia="en-GB"/>
        </w:rPr>
        <w:t>3.2 Candidate Matching and Screening</w:t>
      </w:r>
    </w:p>
    <w:p w14:paraId="54E0434C" w14:textId="77777777" w:rsidR="00724EB8" w:rsidRPr="00724EB8" w:rsidRDefault="00724EB8" w:rsidP="00724EB8">
      <w:pPr>
        <w:rPr>
          <w:rFonts w:eastAsia="Times New Roman"/>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3451"/>
        <w:gridCol w:w="3883"/>
      </w:tblGrid>
      <w:tr w:rsidR="001E4351" w:rsidRPr="00724EB8" w14:paraId="2716D9C2" w14:textId="77777777" w:rsidTr="001E4351">
        <w:trPr>
          <w:tblHeader/>
          <w:tblCellSpacing w:w="15" w:type="dxa"/>
        </w:trPr>
        <w:tc>
          <w:tcPr>
            <w:tcW w:w="0" w:type="auto"/>
            <w:vAlign w:val="center"/>
            <w:hideMark/>
          </w:tcPr>
          <w:p w14:paraId="67E0C4FB"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AI Application</w:t>
            </w:r>
          </w:p>
        </w:tc>
        <w:tc>
          <w:tcPr>
            <w:tcW w:w="0" w:type="auto"/>
            <w:vAlign w:val="center"/>
            <w:hideMark/>
          </w:tcPr>
          <w:p w14:paraId="34F1C9BF"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Purpose</w:t>
            </w:r>
          </w:p>
        </w:tc>
        <w:tc>
          <w:tcPr>
            <w:tcW w:w="0" w:type="auto"/>
            <w:vAlign w:val="center"/>
            <w:hideMark/>
          </w:tcPr>
          <w:p w14:paraId="3AD561D4"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Human Oversight</w:t>
            </w:r>
          </w:p>
        </w:tc>
      </w:tr>
      <w:tr w:rsidR="001E4351" w:rsidRPr="00724EB8" w14:paraId="73BB5B28" w14:textId="77777777" w:rsidTr="001E4351">
        <w:trPr>
          <w:tblCellSpacing w:w="15" w:type="dxa"/>
        </w:trPr>
        <w:tc>
          <w:tcPr>
            <w:tcW w:w="0" w:type="auto"/>
            <w:vAlign w:val="center"/>
            <w:hideMark/>
          </w:tcPr>
          <w:p w14:paraId="32ACB5DA"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Skills matching</w:t>
            </w:r>
          </w:p>
        </w:tc>
        <w:tc>
          <w:tcPr>
            <w:tcW w:w="0" w:type="auto"/>
            <w:vAlign w:val="center"/>
            <w:hideMark/>
          </w:tcPr>
          <w:p w14:paraId="26C945E3"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Identifying potential matches between candidate profiles and job requirements</w:t>
            </w:r>
          </w:p>
        </w:tc>
        <w:tc>
          <w:tcPr>
            <w:tcW w:w="0" w:type="auto"/>
            <w:vAlign w:val="center"/>
            <w:hideMark/>
          </w:tcPr>
          <w:p w14:paraId="128AD934"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All matches are reviewed by a qualified recruiter before any candidate is contacted or shortlisted</w:t>
            </w:r>
          </w:p>
        </w:tc>
      </w:tr>
      <w:tr w:rsidR="001E4351" w:rsidRPr="00724EB8" w14:paraId="16E88EB0" w14:textId="77777777" w:rsidTr="001E4351">
        <w:trPr>
          <w:tblCellSpacing w:w="15" w:type="dxa"/>
        </w:trPr>
        <w:tc>
          <w:tcPr>
            <w:tcW w:w="0" w:type="auto"/>
            <w:vAlign w:val="center"/>
            <w:hideMark/>
          </w:tcPr>
          <w:p w14:paraId="75A5015E"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Keyword identification</w:t>
            </w:r>
          </w:p>
        </w:tc>
        <w:tc>
          <w:tcPr>
            <w:tcW w:w="0" w:type="auto"/>
            <w:vAlign w:val="center"/>
            <w:hideMark/>
          </w:tcPr>
          <w:p w14:paraId="56326C4E"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Highlighting relevant experience and qualifications</w:t>
            </w:r>
          </w:p>
        </w:tc>
        <w:tc>
          <w:tcPr>
            <w:tcW w:w="0" w:type="auto"/>
            <w:vAlign w:val="center"/>
            <w:hideMark/>
          </w:tcPr>
          <w:p w14:paraId="6771E199"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Recruiters assess the full application, not just highlighted keywords</w:t>
            </w:r>
          </w:p>
        </w:tc>
      </w:tr>
      <w:tr w:rsidR="001E4351" w:rsidRPr="00724EB8" w14:paraId="5103206C" w14:textId="77777777" w:rsidTr="001E4351">
        <w:trPr>
          <w:tblCellSpacing w:w="15" w:type="dxa"/>
        </w:trPr>
        <w:tc>
          <w:tcPr>
            <w:tcW w:w="0" w:type="auto"/>
            <w:vAlign w:val="center"/>
            <w:hideMark/>
          </w:tcPr>
          <w:p w14:paraId="72B6C330"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Ranking assistance</w:t>
            </w:r>
          </w:p>
        </w:tc>
        <w:tc>
          <w:tcPr>
            <w:tcW w:w="0" w:type="auto"/>
            <w:vAlign w:val="center"/>
            <w:hideMark/>
          </w:tcPr>
          <w:p w14:paraId="686AECB0"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Ordering applications to assist recruiter review</w:t>
            </w:r>
          </w:p>
        </w:tc>
        <w:tc>
          <w:tcPr>
            <w:tcW w:w="0" w:type="auto"/>
            <w:vAlign w:val="center"/>
            <w:hideMark/>
          </w:tcPr>
          <w:p w14:paraId="69071D7D"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Rankings are advisory only; recruiters make all shortlisting decisions</w:t>
            </w:r>
          </w:p>
        </w:tc>
      </w:tr>
    </w:tbl>
    <w:p w14:paraId="7FFFAB2B" w14:textId="0C40D831" w:rsidR="001E4351" w:rsidRDefault="001E4351" w:rsidP="00724EB8">
      <w:pPr>
        <w:rPr>
          <w:rFonts w:eastAsia="Times New Roman" w:cstheme="minorHAnsi"/>
          <w:i w:val="0"/>
          <w:iCs w:val="0"/>
          <w:sz w:val="24"/>
          <w:szCs w:val="24"/>
          <w:lang w:eastAsia="en-GB"/>
        </w:rPr>
      </w:pPr>
    </w:p>
    <w:p w14:paraId="227E89B0" w14:textId="77777777" w:rsidR="00724EB8" w:rsidRPr="00724EB8" w:rsidRDefault="00724EB8" w:rsidP="00724EB8">
      <w:pPr>
        <w:rPr>
          <w:rFonts w:eastAsia="Times New Roman" w:cstheme="minorHAnsi"/>
          <w:i w:val="0"/>
          <w:iCs w:val="0"/>
          <w:sz w:val="24"/>
          <w:szCs w:val="24"/>
          <w:lang w:eastAsia="en-GB"/>
        </w:rPr>
      </w:pPr>
    </w:p>
    <w:p w14:paraId="0E568BF5"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lastRenderedPageBreak/>
        <w:t>4. WHAT AI IS NOT USED FOR</w:t>
      </w:r>
    </w:p>
    <w:p w14:paraId="2943E8BB" w14:textId="6B74F855"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We do not use AI to make final recruitment decisions.</w:t>
      </w:r>
    </w:p>
    <w:p w14:paraId="2D4426A6"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The following decisions are always made by qualified human recruiters and/or our clients:</w:t>
      </w:r>
    </w:p>
    <w:p w14:paraId="2A8B8A8B" w14:textId="20CC63DD" w:rsidR="001E4351" w:rsidRPr="00724EB8" w:rsidRDefault="001E4351" w:rsidP="00724EB8">
      <w:pPr>
        <w:numPr>
          <w:ilvl w:val="0"/>
          <w:numId w:val="4"/>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Shortlisting decisions</w:t>
      </w:r>
      <w:r w:rsidRPr="00724EB8">
        <w:rPr>
          <w:rFonts w:eastAsia="Times New Roman" w:cstheme="minorHAnsi"/>
          <w:i w:val="0"/>
          <w:iCs w:val="0"/>
          <w:sz w:val="24"/>
          <w:szCs w:val="24"/>
          <w:lang w:eastAsia="en-GB"/>
        </w:rPr>
        <w:t>: A human recruiter reviews all applications before determining who progresses to an interview. AI might assist in organising or highlighting applications, but the final decision to shortlist or reject is made by a person.</w:t>
      </w:r>
    </w:p>
    <w:p w14:paraId="464EC0FA" w14:textId="289E62CA" w:rsidR="001E4351" w:rsidRPr="00724EB8" w:rsidRDefault="001E4351" w:rsidP="00724EB8">
      <w:pPr>
        <w:numPr>
          <w:ilvl w:val="0"/>
          <w:numId w:val="4"/>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Interview outcomes</w:t>
      </w:r>
      <w:r w:rsidRPr="00724EB8">
        <w:rPr>
          <w:rFonts w:eastAsia="Times New Roman" w:cstheme="minorHAnsi"/>
          <w:i w:val="0"/>
          <w:iCs w:val="0"/>
          <w:sz w:val="24"/>
          <w:szCs w:val="24"/>
          <w:lang w:eastAsia="en-GB"/>
        </w:rPr>
        <w:t>: All interview assessments are conducted and evaluated by human beings.</w:t>
      </w:r>
    </w:p>
    <w:p w14:paraId="564DFF6D" w14:textId="0D8FE669" w:rsidR="001E4351" w:rsidRPr="00724EB8" w:rsidRDefault="001E4351" w:rsidP="00724EB8">
      <w:pPr>
        <w:numPr>
          <w:ilvl w:val="0"/>
          <w:numId w:val="4"/>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Job offers</w:t>
      </w:r>
      <w:r w:rsidRPr="00724EB8">
        <w:rPr>
          <w:rFonts w:eastAsia="Times New Roman" w:cstheme="minorHAnsi"/>
          <w:i w:val="0"/>
          <w:iCs w:val="0"/>
          <w:sz w:val="24"/>
          <w:szCs w:val="24"/>
          <w:lang w:eastAsia="en-GB"/>
        </w:rPr>
        <w:t>: Decisions to offer employment are made by our clients, supported by our professional recommendations, not by automated systems.</w:t>
      </w:r>
    </w:p>
    <w:p w14:paraId="634043B6" w14:textId="1A20247C" w:rsidR="001E4351" w:rsidRPr="00724EB8" w:rsidRDefault="001E4351" w:rsidP="00724EB8">
      <w:pPr>
        <w:numPr>
          <w:ilvl w:val="0"/>
          <w:numId w:val="4"/>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Rejection decisions</w:t>
      </w:r>
      <w:r w:rsidRPr="00724EB8">
        <w:rPr>
          <w:rFonts w:eastAsia="Times New Roman" w:cstheme="minorHAnsi"/>
          <w:i w:val="0"/>
          <w:iCs w:val="0"/>
          <w:sz w:val="24"/>
          <w:szCs w:val="24"/>
          <w:lang w:eastAsia="en-GB"/>
        </w:rPr>
        <w:t>: No candidate is rejected solely by an automated process. Where AI tools flag potential mismatches, a human recruiter reviews the application before any decision is communicated.</w:t>
      </w:r>
    </w:p>
    <w:p w14:paraId="33728844"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5. WHY YOU MIGHT NOT BE SHORTLISTED</w:t>
      </w:r>
    </w:p>
    <w:p w14:paraId="4BE268CD" w14:textId="6D7C1EAC"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understand that not being shortlisted for an interview can be disappointing. There are many reasons why this might occur, including:</w:t>
      </w:r>
    </w:p>
    <w:p w14:paraId="47DB60FB" w14:textId="77777777" w:rsidR="001E4351" w:rsidRPr="00724EB8" w:rsidRDefault="001E4351" w:rsidP="00724EB8">
      <w:pPr>
        <w:numPr>
          <w:ilvl w:val="0"/>
          <w:numId w:val="5"/>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The role has attracted a high volume of applications from candidates whose experience more closely matches the specific requirements</w:t>
      </w:r>
    </w:p>
    <w:p w14:paraId="46245539" w14:textId="77777777" w:rsidR="001E4351" w:rsidRPr="00724EB8" w:rsidRDefault="001E4351" w:rsidP="00724EB8">
      <w:pPr>
        <w:numPr>
          <w:ilvl w:val="0"/>
          <w:numId w:val="5"/>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Essential criteria specified by the client (such as qualifications, certifications, or years of experience) were not evidenced in your application</w:t>
      </w:r>
    </w:p>
    <w:p w14:paraId="7AE655F4" w14:textId="77777777" w:rsidR="001E4351" w:rsidRPr="00724EB8" w:rsidRDefault="001E4351" w:rsidP="00724EB8">
      <w:pPr>
        <w:numPr>
          <w:ilvl w:val="0"/>
          <w:numId w:val="5"/>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The role has been filled or withdrawn before your application could be fully considered</w:t>
      </w:r>
    </w:p>
    <w:p w14:paraId="717C6135" w14:textId="77777777" w:rsidR="001E4351" w:rsidRPr="00724EB8" w:rsidRDefault="001E4351" w:rsidP="00724EB8">
      <w:pPr>
        <w:numPr>
          <w:ilvl w:val="0"/>
          <w:numId w:val="5"/>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Location, availability, or salary expectations did not align with the role requirements</w:t>
      </w:r>
    </w:p>
    <w:p w14:paraId="57B173AF" w14:textId="2FDF76CB" w:rsidR="001E4351"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Important:</w:t>
      </w:r>
      <w:r w:rsidRPr="00724EB8">
        <w:rPr>
          <w:rFonts w:eastAsia="Times New Roman" w:cstheme="minorHAnsi"/>
          <w:i w:val="0"/>
          <w:iCs w:val="0"/>
          <w:sz w:val="24"/>
          <w:szCs w:val="24"/>
          <w:lang w:eastAsia="en-GB"/>
        </w:rPr>
        <w:t xml:space="preserve"> Where AI tools are used to assist in organising or reviewing applications, a human recruiter will always make the final determination about whether to progress your application. You will never be rejected solely because an algorithm has made that decision.</w:t>
      </w:r>
    </w:p>
    <w:p w14:paraId="5EF95838" w14:textId="77777777" w:rsidR="00724EB8" w:rsidRPr="00724EB8" w:rsidRDefault="00724EB8" w:rsidP="00724EB8">
      <w:pPr>
        <w:spacing w:after="100" w:afterAutospacing="1"/>
        <w:jc w:val="both"/>
        <w:rPr>
          <w:rFonts w:eastAsia="Times New Roman" w:cstheme="minorHAnsi"/>
          <w:i w:val="0"/>
          <w:iCs w:val="0"/>
          <w:sz w:val="24"/>
          <w:szCs w:val="24"/>
          <w:lang w:eastAsia="en-GB"/>
        </w:rPr>
      </w:pPr>
    </w:p>
    <w:p w14:paraId="4DAFF191"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6. HUMAN OVERSIGHT AND REVIEW</w:t>
      </w:r>
    </w:p>
    <w:p w14:paraId="71D31E37"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In accordance with the EU AI Act and GDPR requirements, we maintain meaningful human oversight of all AI-assisted processes:</w:t>
      </w:r>
    </w:p>
    <w:p w14:paraId="4B3B1C51"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6.1 Qualified Human Review</w:t>
      </w:r>
    </w:p>
    <w:p w14:paraId="35BA1E54" w14:textId="77777777" w:rsidR="001E4351" w:rsidRPr="00724EB8" w:rsidRDefault="001E4351" w:rsidP="00724EB8">
      <w:pPr>
        <w:numPr>
          <w:ilvl w:val="0"/>
          <w:numId w:val="6"/>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All AI outputs that may affect your candidacy are reviewed by trained recruitment professionals before any action is taken</w:t>
      </w:r>
    </w:p>
    <w:p w14:paraId="402A3A42" w14:textId="77777777" w:rsidR="001E4351" w:rsidRPr="00724EB8" w:rsidRDefault="001E4351" w:rsidP="00724EB8">
      <w:pPr>
        <w:numPr>
          <w:ilvl w:val="0"/>
          <w:numId w:val="6"/>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lastRenderedPageBreak/>
        <w:t>Our recruiters are trained to identify and correct potential errors or biases in AI-generated recommendations</w:t>
      </w:r>
    </w:p>
    <w:p w14:paraId="2F09C33B" w14:textId="77777777" w:rsidR="001E4351" w:rsidRPr="00724EB8" w:rsidRDefault="001E4351" w:rsidP="00724EB8">
      <w:pPr>
        <w:numPr>
          <w:ilvl w:val="0"/>
          <w:numId w:val="6"/>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Recruiters have the authority to override any AI recommendation</w:t>
      </w:r>
    </w:p>
    <w:p w14:paraId="24936C54"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6.2 Regular Monitoring</w:t>
      </w:r>
    </w:p>
    <w:p w14:paraId="46AF8757" w14:textId="77777777" w:rsidR="001E4351" w:rsidRPr="00724EB8" w:rsidRDefault="001E4351" w:rsidP="00724EB8">
      <w:pPr>
        <w:numPr>
          <w:ilvl w:val="0"/>
          <w:numId w:val="7"/>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regularly audit our AI tools for accuracy, fairness, and compliance</w:t>
      </w:r>
    </w:p>
    <w:p w14:paraId="56E7F09E" w14:textId="77777777" w:rsidR="001E4351" w:rsidRPr="00724EB8" w:rsidRDefault="001E4351" w:rsidP="00724EB8">
      <w:pPr>
        <w:numPr>
          <w:ilvl w:val="0"/>
          <w:numId w:val="7"/>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monitor outcomes to identify any patterns that might indicate bias or unfairness</w:t>
      </w:r>
    </w:p>
    <w:p w14:paraId="1B06B957" w14:textId="77777777" w:rsidR="001E4351" w:rsidRPr="00724EB8" w:rsidRDefault="001E4351" w:rsidP="00724EB8">
      <w:pPr>
        <w:numPr>
          <w:ilvl w:val="0"/>
          <w:numId w:val="7"/>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maintain logs of AI-assisted decisions for quality assurance purposes</w:t>
      </w:r>
    </w:p>
    <w:p w14:paraId="6C00ED35"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6.3 Vendor Due Diligence</w:t>
      </w:r>
    </w:p>
    <w:p w14:paraId="7A9909B4" w14:textId="77777777" w:rsidR="001E4351" w:rsidRPr="00724EB8" w:rsidRDefault="001E4351" w:rsidP="00724EB8">
      <w:pPr>
        <w:numPr>
          <w:ilvl w:val="0"/>
          <w:numId w:val="8"/>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conduct due diligence on all AI tool providers to ensure their systems are designed and tested for fairness</w:t>
      </w:r>
    </w:p>
    <w:p w14:paraId="5C163D8B" w14:textId="77777777" w:rsidR="001E4351" w:rsidRPr="00724EB8" w:rsidRDefault="001E4351" w:rsidP="00724EB8">
      <w:pPr>
        <w:numPr>
          <w:ilvl w:val="0"/>
          <w:numId w:val="8"/>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require our vendors to provide transparency about how their systems work</w:t>
      </w:r>
    </w:p>
    <w:p w14:paraId="3312FF9F" w14:textId="0369626C" w:rsidR="001E4351" w:rsidRDefault="001E4351" w:rsidP="00724EB8">
      <w:pPr>
        <w:numPr>
          <w:ilvl w:val="0"/>
          <w:numId w:val="8"/>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do not use AI tools that cannot be adequately explained or monitored</w:t>
      </w:r>
    </w:p>
    <w:p w14:paraId="021F23EB" w14:textId="77777777" w:rsidR="00724EB8" w:rsidRPr="00724EB8" w:rsidRDefault="00724EB8" w:rsidP="00724EB8">
      <w:pPr>
        <w:spacing w:after="100" w:afterAutospacing="1"/>
        <w:jc w:val="both"/>
        <w:rPr>
          <w:rFonts w:eastAsia="Times New Roman" w:cstheme="minorHAnsi"/>
          <w:i w:val="0"/>
          <w:iCs w:val="0"/>
          <w:sz w:val="24"/>
          <w:szCs w:val="24"/>
          <w:lang w:eastAsia="en-GB"/>
        </w:rPr>
      </w:pPr>
    </w:p>
    <w:p w14:paraId="7AE53B9E"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7. YOUR RIGHTS</w:t>
      </w:r>
    </w:p>
    <w:p w14:paraId="472D19D4" w14:textId="77777777"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Under the GDPR and the EU AI Act, you have the following rights in relation to AI-assisted recruitment:</w:t>
      </w:r>
    </w:p>
    <w:p w14:paraId="2844B667"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7.1 Right Not to Be Subject to Solely Automated Decisions</w:t>
      </w:r>
    </w:p>
    <w:p w14:paraId="6F1665D5"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You have the right not to be subject to a decision based solely on automated processing that produces legal effects concerning you or similarly significantly affects you. We uphold this right by ensuring human involvement in all decisions that affect your candidacy.</w:t>
      </w:r>
    </w:p>
    <w:p w14:paraId="494D831B"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7.2 Right to Human Intervention</w:t>
      </w:r>
    </w:p>
    <w:p w14:paraId="3DAB7DD9"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If you believe a decision affecting your application may have been influenced by an automated process, you have the right to:</w:t>
      </w:r>
    </w:p>
    <w:p w14:paraId="7707BBE7" w14:textId="77777777" w:rsidR="001E4351" w:rsidRPr="00724EB8" w:rsidRDefault="001E4351" w:rsidP="00724EB8">
      <w:pPr>
        <w:numPr>
          <w:ilvl w:val="0"/>
          <w:numId w:val="9"/>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Request human review of the decision</w:t>
      </w:r>
    </w:p>
    <w:p w14:paraId="7EC09775" w14:textId="77777777" w:rsidR="001E4351" w:rsidRPr="00724EB8" w:rsidRDefault="001E4351" w:rsidP="00724EB8">
      <w:pPr>
        <w:numPr>
          <w:ilvl w:val="0"/>
          <w:numId w:val="9"/>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Express your point of view</w:t>
      </w:r>
    </w:p>
    <w:p w14:paraId="3D7F5E29" w14:textId="77777777" w:rsidR="001E4351" w:rsidRPr="00724EB8" w:rsidRDefault="001E4351" w:rsidP="00724EB8">
      <w:pPr>
        <w:numPr>
          <w:ilvl w:val="0"/>
          <w:numId w:val="9"/>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Contest the decision</w:t>
      </w:r>
    </w:p>
    <w:p w14:paraId="5A4C3212"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7.3 Right to an Explanation</w:t>
      </w:r>
    </w:p>
    <w:p w14:paraId="3829BAF3"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You have the right to request meaningful information about the logic involved in any automated processing that affects you. We will explain, in clear terms:</w:t>
      </w:r>
    </w:p>
    <w:p w14:paraId="33F5D106" w14:textId="77777777" w:rsidR="001E4351" w:rsidRPr="00724EB8" w:rsidRDefault="001E4351" w:rsidP="00724EB8">
      <w:pPr>
        <w:numPr>
          <w:ilvl w:val="0"/>
          <w:numId w:val="10"/>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What AI tools were used in processing your application</w:t>
      </w:r>
    </w:p>
    <w:p w14:paraId="7860975C" w14:textId="77777777" w:rsidR="001E4351" w:rsidRPr="00724EB8" w:rsidRDefault="001E4351" w:rsidP="00724EB8">
      <w:pPr>
        <w:numPr>
          <w:ilvl w:val="0"/>
          <w:numId w:val="10"/>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lastRenderedPageBreak/>
        <w:t>What factors the AI considered</w:t>
      </w:r>
    </w:p>
    <w:p w14:paraId="2C9BAFDD" w14:textId="77777777" w:rsidR="001E4351" w:rsidRPr="00724EB8" w:rsidRDefault="001E4351" w:rsidP="00724EB8">
      <w:pPr>
        <w:numPr>
          <w:ilvl w:val="0"/>
          <w:numId w:val="10"/>
        </w:num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How the human recruiter reached their decision</w:t>
      </w:r>
    </w:p>
    <w:p w14:paraId="6BB68C78"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7.4 Right to Access</w:t>
      </w:r>
    </w:p>
    <w:p w14:paraId="5537D9F8"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You have the right to request a copy of the personal data we hold about you, including any data processed by AI systems.</w:t>
      </w:r>
    </w:p>
    <w:p w14:paraId="5AB1DB08" w14:textId="77777777" w:rsidR="001E4351" w:rsidRPr="00724EB8" w:rsidRDefault="001E4351" w:rsidP="00724EB8">
      <w:pPr>
        <w:pStyle w:val="Heading2"/>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7.5 Right to Rectification</w:t>
      </w:r>
    </w:p>
    <w:p w14:paraId="742C96DF" w14:textId="2A49A9F9"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 xml:space="preserve">If any information about you is inaccurate, you have the right to have it corrected. This is particularly important </w:t>
      </w:r>
      <w:r w:rsidR="00EF4456" w:rsidRPr="00724EB8">
        <w:rPr>
          <w:rFonts w:eastAsia="Times New Roman" w:cstheme="minorHAnsi"/>
          <w:i w:val="0"/>
          <w:iCs w:val="0"/>
          <w:sz w:val="24"/>
          <w:szCs w:val="24"/>
          <w:lang w:eastAsia="en-GB"/>
        </w:rPr>
        <w:t xml:space="preserve">if you believe that </w:t>
      </w:r>
      <w:r w:rsidRPr="00724EB8">
        <w:rPr>
          <w:rFonts w:eastAsia="Times New Roman" w:cstheme="minorHAnsi"/>
          <w:i w:val="0"/>
          <w:iCs w:val="0"/>
          <w:sz w:val="24"/>
          <w:szCs w:val="24"/>
          <w:lang w:eastAsia="en-GB"/>
        </w:rPr>
        <w:t>AI tools may have incorrectly parsed or interpreted information from your CV.</w:t>
      </w:r>
    </w:p>
    <w:p w14:paraId="6DA4E876" w14:textId="77777777" w:rsidR="001E4351" w:rsidRPr="00724EB8" w:rsidRDefault="001E4351" w:rsidP="00724EB8">
      <w:pPr>
        <w:pStyle w:val="Heading2"/>
        <w:spacing w:before="0"/>
        <w:rPr>
          <w:rFonts w:asciiTheme="minorHAnsi" w:eastAsia="Times New Roman" w:hAnsiTheme="minorHAnsi" w:cstheme="minorHAnsi"/>
          <w:sz w:val="24"/>
          <w:szCs w:val="24"/>
          <w:lang w:eastAsia="en-GB"/>
        </w:rPr>
      </w:pPr>
      <w:r w:rsidRPr="00724EB8">
        <w:rPr>
          <w:rFonts w:asciiTheme="minorHAnsi" w:eastAsia="Times New Roman" w:hAnsiTheme="minorHAnsi" w:cstheme="minorHAnsi"/>
          <w:sz w:val="24"/>
          <w:szCs w:val="24"/>
          <w:lang w:eastAsia="en-GB"/>
        </w:rPr>
        <w:t>7.6 Right to Object</w:t>
      </w:r>
    </w:p>
    <w:p w14:paraId="70C90118" w14:textId="18EC2205" w:rsidR="001E4351"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You have the right to object to certain types of processing. If you have concerns about how AI is being used in relation to your application, please contact us.</w:t>
      </w:r>
    </w:p>
    <w:p w14:paraId="684A7FEB" w14:textId="77777777" w:rsidR="00724EB8" w:rsidRPr="00724EB8" w:rsidRDefault="00724EB8" w:rsidP="00724EB8">
      <w:pPr>
        <w:spacing w:after="100" w:afterAutospacing="1"/>
        <w:jc w:val="both"/>
        <w:rPr>
          <w:rFonts w:eastAsia="Times New Roman" w:cstheme="minorHAnsi"/>
          <w:i w:val="0"/>
          <w:iCs w:val="0"/>
          <w:sz w:val="24"/>
          <w:szCs w:val="24"/>
          <w:lang w:eastAsia="en-GB"/>
        </w:rPr>
      </w:pPr>
    </w:p>
    <w:p w14:paraId="6A3BE968"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8. FAIRNESS AND NON-DISCRIMINATION</w:t>
      </w:r>
    </w:p>
    <w:p w14:paraId="17762602"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are committed to ensuring that our use of AI does not result in unlawful discrimination. We take the following steps:</w:t>
      </w:r>
    </w:p>
    <w:p w14:paraId="2A9CCB6E" w14:textId="77777777" w:rsidR="001E4351" w:rsidRPr="00724EB8" w:rsidRDefault="001E4351" w:rsidP="00724EB8">
      <w:pPr>
        <w:numPr>
          <w:ilvl w:val="0"/>
          <w:numId w:val="11"/>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Bias testing:</w:t>
      </w:r>
      <w:r w:rsidRPr="00724EB8">
        <w:rPr>
          <w:rFonts w:eastAsia="Times New Roman" w:cstheme="minorHAnsi"/>
          <w:i w:val="0"/>
          <w:iCs w:val="0"/>
          <w:sz w:val="24"/>
          <w:szCs w:val="24"/>
          <w:lang w:eastAsia="en-GB"/>
        </w:rPr>
        <w:t xml:space="preserve"> We require our AI vendors to test their systems for bias across protected characteristics including gender, age, race, disability, and other grounds protected under the Employment Equality Acts 1998-2015</w:t>
      </w:r>
    </w:p>
    <w:p w14:paraId="5C351759" w14:textId="77777777" w:rsidR="001E4351" w:rsidRPr="00724EB8" w:rsidRDefault="001E4351" w:rsidP="00724EB8">
      <w:pPr>
        <w:numPr>
          <w:ilvl w:val="0"/>
          <w:numId w:val="11"/>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Diverse training data:</w:t>
      </w:r>
      <w:r w:rsidRPr="00724EB8">
        <w:rPr>
          <w:rFonts w:eastAsia="Times New Roman" w:cstheme="minorHAnsi"/>
          <w:i w:val="0"/>
          <w:iCs w:val="0"/>
          <w:sz w:val="24"/>
          <w:szCs w:val="24"/>
          <w:lang w:eastAsia="en-GB"/>
        </w:rPr>
        <w:t xml:space="preserve"> We select AI tools that have been trained on diverse and representative data sets</w:t>
      </w:r>
    </w:p>
    <w:p w14:paraId="7BCD89BE" w14:textId="77777777" w:rsidR="001E4351" w:rsidRPr="00724EB8" w:rsidRDefault="001E4351" w:rsidP="00724EB8">
      <w:pPr>
        <w:numPr>
          <w:ilvl w:val="0"/>
          <w:numId w:val="11"/>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Regular audits:</w:t>
      </w:r>
      <w:r w:rsidRPr="00724EB8">
        <w:rPr>
          <w:rFonts w:eastAsia="Times New Roman" w:cstheme="minorHAnsi"/>
          <w:i w:val="0"/>
          <w:iCs w:val="0"/>
          <w:sz w:val="24"/>
          <w:szCs w:val="24"/>
          <w:lang w:eastAsia="en-GB"/>
        </w:rPr>
        <w:t xml:space="preserve"> We conduct regular audits of AI-assisted outcomes to identify any discriminatory patterns</w:t>
      </w:r>
    </w:p>
    <w:p w14:paraId="172A4B1E" w14:textId="77777777" w:rsidR="001E4351" w:rsidRPr="00724EB8" w:rsidRDefault="001E4351" w:rsidP="00724EB8">
      <w:pPr>
        <w:numPr>
          <w:ilvl w:val="0"/>
          <w:numId w:val="11"/>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Human judgment:</w:t>
      </w:r>
      <w:r w:rsidRPr="00724EB8">
        <w:rPr>
          <w:rFonts w:eastAsia="Times New Roman" w:cstheme="minorHAnsi"/>
          <w:i w:val="0"/>
          <w:iCs w:val="0"/>
          <w:sz w:val="24"/>
          <w:szCs w:val="24"/>
          <w:lang w:eastAsia="en-GB"/>
        </w:rPr>
        <w:t xml:space="preserve"> Human recruiters are trained to identify and counteract potential algorithmic bias</w:t>
      </w:r>
    </w:p>
    <w:p w14:paraId="5C883F7A" w14:textId="4D07747C" w:rsidR="001E4351"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If you believe you have experienced discrimination in our recruitment process, please contact us immediately using the details below.</w:t>
      </w:r>
    </w:p>
    <w:p w14:paraId="42F57A68" w14:textId="77777777" w:rsidR="00724EB8" w:rsidRDefault="00724EB8" w:rsidP="00724EB8">
      <w:pPr>
        <w:spacing w:after="100" w:afterAutospacing="1"/>
        <w:jc w:val="both"/>
        <w:rPr>
          <w:rFonts w:eastAsia="Times New Roman" w:cstheme="minorHAnsi"/>
          <w:i w:val="0"/>
          <w:iCs w:val="0"/>
          <w:sz w:val="24"/>
          <w:szCs w:val="24"/>
          <w:lang w:eastAsia="en-GB"/>
        </w:rPr>
      </w:pPr>
    </w:p>
    <w:p w14:paraId="02822E43" w14:textId="77777777" w:rsidR="00724EB8" w:rsidRDefault="00724EB8" w:rsidP="00724EB8">
      <w:pPr>
        <w:spacing w:after="100" w:afterAutospacing="1"/>
        <w:jc w:val="both"/>
        <w:rPr>
          <w:rFonts w:eastAsia="Times New Roman" w:cstheme="minorHAnsi"/>
          <w:i w:val="0"/>
          <w:iCs w:val="0"/>
          <w:sz w:val="24"/>
          <w:szCs w:val="24"/>
          <w:lang w:eastAsia="en-GB"/>
        </w:rPr>
      </w:pPr>
    </w:p>
    <w:p w14:paraId="39FC1B57" w14:textId="77777777" w:rsidR="00724EB8" w:rsidRPr="00724EB8" w:rsidRDefault="00724EB8" w:rsidP="00724EB8">
      <w:pPr>
        <w:spacing w:after="100" w:afterAutospacing="1"/>
        <w:jc w:val="both"/>
        <w:rPr>
          <w:rFonts w:eastAsia="Times New Roman" w:cstheme="minorHAnsi"/>
          <w:i w:val="0"/>
          <w:iCs w:val="0"/>
          <w:sz w:val="24"/>
          <w:szCs w:val="24"/>
          <w:lang w:eastAsia="en-GB"/>
        </w:rPr>
      </w:pPr>
    </w:p>
    <w:p w14:paraId="71F80F7F"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lastRenderedPageBreak/>
        <w:t>9. DATA PROTECTION</w:t>
      </w:r>
    </w:p>
    <w:p w14:paraId="547775B8"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All personal data processed through AI systems is handled in accordance with our Privacy Notice and the GDPR. Key principles include:</w:t>
      </w:r>
    </w:p>
    <w:p w14:paraId="05EBF3FB" w14:textId="77777777" w:rsidR="001E4351" w:rsidRPr="00724EB8" w:rsidRDefault="001E4351" w:rsidP="00724EB8">
      <w:pPr>
        <w:numPr>
          <w:ilvl w:val="0"/>
          <w:numId w:val="12"/>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Lawful basis:</w:t>
      </w:r>
      <w:r w:rsidRPr="00724EB8">
        <w:rPr>
          <w:rFonts w:eastAsia="Times New Roman" w:cstheme="minorHAnsi"/>
          <w:i w:val="0"/>
          <w:iCs w:val="0"/>
          <w:sz w:val="24"/>
          <w:szCs w:val="24"/>
          <w:lang w:eastAsia="en-GB"/>
        </w:rPr>
        <w:t xml:space="preserve"> We process your data on the basis of legitimate interests (providing recruitment services) or, where applicable, your consent</w:t>
      </w:r>
    </w:p>
    <w:p w14:paraId="47FB9962" w14:textId="77777777" w:rsidR="001E4351" w:rsidRPr="00724EB8" w:rsidRDefault="001E4351" w:rsidP="00724EB8">
      <w:pPr>
        <w:numPr>
          <w:ilvl w:val="0"/>
          <w:numId w:val="12"/>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Data minimisation:</w:t>
      </w:r>
      <w:r w:rsidRPr="00724EB8">
        <w:rPr>
          <w:rFonts w:eastAsia="Times New Roman" w:cstheme="minorHAnsi"/>
          <w:i w:val="0"/>
          <w:iCs w:val="0"/>
          <w:sz w:val="24"/>
          <w:szCs w:val="24"/>
          <w:lang w:eastAsia="en-GB"/>
        </w:rPr>
        <w:t xml:space="preserve"> We only process data that is necessary for the recruitment purpose</w:t>
      </w:r>
    </w:p>
    <w:p w14:paraId="1A381D18" w14:textId="77777777" w:rsidR="001E4351" w:rsidRPr="00724EB8" w:rsidRDefault="001E4351" w:rsidP="00724EB8">
      <w:pPr>
        <w:numPr>
          <w:ilvl w:val="0"/>
          <w:numId w:val="12"/>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Security:</w:t>
      </w:r>
      <w:r w:rsidRPr="00724EB8">
        <w:rPr>
          <w:rFonts w:eastAsia="Times New Roman" w:cstheme="minorHAnsi"/>
          <w:i w:val="0"/>
          <w:iCs w:val="0"/>
          <w:sz w:val="24"/>
          <w:szCs w:val="24"/>
          <w:lang w:eastAsia="en-GB"/>
        </w:rPr>
        <w:t xml:space="preserve"> All AI systems we use employ appropriate technical and organisational security measures</w:t>
      </w:r>
    </w:p>
    <w:p w14:paraId="75C0E90C" w14:textId="77777777" w:rsidR="001E4351" w:rsidRPr="00724EB8" w:rsidRDefault="001E4351" w:rsidP="00724EB8">
      <w:pPr>
        <w:numPr>
          <w:ilvl w:val="0"/>
          <w:numId w:val="12"/>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Retention:</w:t>
      </w:r>
      <w:r w:rsidRPr="00724EB8">
        <w:rPr>
          <w:rFonts w:eastAsia="Times New Roman" w:cstheme="minorHAnsi"/>
          <w:i w:val="0"/>
          <w:iCs w:val="0"/>
          <w:sz w:val="24"/>
          <w:szCs w:val="24"/>
          <w:lang w:eastAsia="en-GB"/>
        </w:rPr>
        <w:t xml:space="preserve"> Data processed by AI systems is retained in accordance with our data retention policy and deleted when no longer necessary</w:t>
      </w:r>
    </w:p>
    <w:p w14:paraId="58D3783B" w14:textId="2969E259" w:rsidR="001E4351" w:rsidRPr="00724EB8" w:rsidRDefault="001E4351" w:rsidP="00724EB8">
      <w:pPr>
        <w:numPr>
          <w:ilvl w:val="0"/>
          <w:numId w:val="12"/>
        </w:num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International transfers:</w:t>
      </w:r>
      <w:r w:rsidRPr="00724EB8">
        <w:rPr>
          <w:rFonts w:eastAsia="Times New Roman" w:cstheme="minorHAnsi"/>
          <w:i w:val="0"/>
          <w:iCs w:val="0"/>
          <w:sz w:val="24"/>
          <w:szCs w:val="24"/>
          <w:lang w:eastAsia="en-GB"/>
        </w:rPr>
        <w:t xml:space="preserve"> Where AI tools involve transfers outside the EEA, appropriate safeguards are in place</w:t>
      </w:r>
    </w:p>
    <w:p w14:paraId="43B85B2E"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10. TRANSPARENCY ABOUT SPECIFIC AI TOOLS</w:t>
      </w:r>
    </w:p>
    <w:p w14:paraId="128ED532" w14:textId="77777777" w:rsidR="001E4351" w:rsidRPr="00724EB8" w:rsidRDefault="001E4351" w:rsidP="00724EB8">
      <w:pPr>
        <w:spacing w:after="100" w:afterAutospacing="1"/>
        <w:rPr>
          <w:rFonts w:eastAsia="Times New Roman" w:cstheme="minorHAnsi"/>
          <w:i w:val="0"/>
          <w:iCs w:val="0"/>
          <w:color w:val="EE0000"/>
          <w:sz w:val="24"/>
          <w:szCs w:val="24"/>
          <w:lang w:eastAsia="en-GB"/>
        </w:rPr>
      </w:pPr>
      <w:r w:rsidRPr="00724EB8">
        <w:rPr>
          <w:rFonts w:eastAsia="Times New Roman" w:cstheme="minorHAnsi"/>
          <w:i w:val="0"/>
          <w:iCs w:val="0"/>
          <w:color w:val="EE0000"/>
          <w:sz w:val="24"/>
          <w:szCs w:val="24"/>
          <w:lang w:eastAsia="en-GB"/>
        </w:rPr>
        <w:t>[</w:t>
      </w:r>
      <w:r w:rsidRPr="00724EB8">
        <w:rPr>
          <w:rFonts w:eastAsia="Times New Roman" w:cstheme="minorHAnsi"/>
          <w:b/>
          <w:bCs/>
          <w:i w:val="0"/>
          <w:iCs w:val="0"/>
          <w:color w:val="EE0000"/>
          <w:sz w:val="24"/>
          <w:szCs w:val="24"/>
          <w:lang w:eastAsia="en-GB"/>
        </w:rPr>
        <w:t>Note to Members:</w:t>
      </w:r>
      <w:r w:rsidRPr="00724EB8">
        <w:rPr>
          <w:rFonts w:eastAsia="Times New Roman" w:cstheme="minorHAnsi"/>
          <w:i w:val="0"/>
          <w:iCs w:val="0"/>
          <w:color w:val="EE0000"/>
          <w:sz w:val="24"/>
          <w:szCs w:val="24"/>
          <w:lang w:eastAsia="en-GB"/>
        </w:rPr>
        <w:t xml:space="preserve"> List the specific AI tools you use and provide a brief, plain-language explanation of each. Examples below.]</w:t>
      </w:r>
    </w:p>
    <w:p w14:paraId="0C959EB5" w14:textId="77777777"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currently use the following AI-assisted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2"/>
        <w:gridCol w:w="3535"/>
        <w:gridCol w:w="2149"/>
      </w:tblGrid>
      <w:tr w:rsidR="001E4351" w:rsidRPr="00724EB8" w14:paraId="461874FF" w14:textId="77777777" w:rsidTr="00EF4456">
        <w:trPr>
          <w:tblHeader/>
          <w:tblCellSpacing w:w="15" w:type="dxa"/>
        </w:trPr>
        <w:tc>
          <w:tcPr>
            <w:tcW w:w="0" w:type="auto"/>
            <w:vAlign w:val="center"/>
            <w:hideMark/>
          </w:tcPr>
          <w:p w14:paraId="62F63A6D"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Tool/System</w:t>
            </w:r>
          </w:p>
        </w:tc>
        <w:tc>
          <w:tcPr>
            <w:tcW w:w="0" w:type="auto"/>
            <w:vAlign w:val="center"/>
            <w:hideMark/>
          </w:tcPr>
          <w:p w14:paraId="1B2C5C0A"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Purpose</w:t>
            </w:r>
          </w:p>
        </w:tc>
        <w:tc>
          <w:tcPr>
            <w:tcW w:w="0" w:type="auto"/>
            <w:vAlign w:val="center"/>
            <w:hideMark/>
          </w:tcPr>
          <w:p w14:paraId="0FD3A974" w14:textId="77777777" w:rsidR="001E4351" w:rsidRPr="00724EB8" w:rsidRDefault="001E4351" w:rsidP="00724EB8">
            <w:pPr>
              <w:jc w:val="center"/>
              <w:rPr>
                <w:rFonts w:eastAsia="Times New Roman" w:cstheme="minorHAnsi"/>
                <w:b/>
                <w:bCs/>
                <w:i w:val="0"/>
                <w:iCs w:val="0"/>
                <w:sz w:val="24"/>
                <w:szCs w:val="24"/>
                <w:lang w:eastAsia="en-GB"/>
              </w:rPr>
            </w:pPr>
            <w:r w:rsidRPr="00724EB8">
              <w:rPr>
                <w:rFonts w:eastAsia="Times New Roman" w:cstheme="minorHAnsi"/>
                <w:b/>
                <w:bCs/>
                <w:i w:val="0"/>
                <w:iCs w:val="0"/>
                <w:sz w:val="24"/>
                <w:szCs w:val="24"/>
                <w:lang w:eastAsia="en-GB"/>
              </w:rPr>
              <w:t>Provider</w:t>
            </w:r>
          </w:p>
        </w:tc>
      </w:tr>
      <w:tr w:rsidR="001E4351" w:rsidRPr="00724EB8" w14:paraId="3546E304" w14:textId="77777777" w:rsidTr="00EF4456">
        <w:trPr>
          <w:tblCellSpacing w:w="15" w:type="dxa"/>
        </w:trPr>
        <w:tc>
          <w:tcPr>
            <w:tcW w:w="0" w:type="auto"/>
            <w:vAlign w:val="center"/>
            <w:hideMark/>
          </w:tcPr>
          <w:p w14:paraId="334D3AC5"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[Example: Bullhorn Automation]</w:t>
            </w:r>
          </w:p>
        </w:tc>
        <w:tc>
          <w:tcPr>
            <w:tcW w:w="0" w:type="auto"/>
            <w:vAlign w:val="center"/>
            <w:hideMark/>
          </w:tcPr>
          <w:p w14:paraId="34D47321"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CV parsing and database management</w:t>
            </w:r>
          </w:p>
        </w:tc>
        <w:tc>
          <w:tcPr>
            <w:tcW w:w="0" w:type="auto"/>
            <w:vAlign w:val="center"/>
            <w:hideMark/>
          </w:tcPr>
          <w:p w14:paraId="5551917A"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[Provider name]</w:t>
            </w:r>
          </w:p>
        </w:tc>
      </w:tr>
      <w:tr w:rsidR="001E4351" w:rsidRPr="00724EB8" w14:paraId="4A9BDF07" w14:textId="77777777" w:rsidTr="00EF4456">
        <w:trPr>
          <w:tblCellSpacing w:w="15" w:type="dxa"/>
        </w:trPr>
        <w:tc>
          <w:tcPr>
            <w:tcW w:w="0" w:type="auto"/>
            <w:vAlign w:val="center"/>
            <w:hideMark/>
          </w:tcPr>
          <w:p w14:paraId="7B7FE74B"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[Example: Candidate matching algorithm]</w:t>
            </w:r>
          </w:p>
        </w:tc>
        <w:tc>
          <w:tcPr>
            <w:tcW w:w="0" w:type="auto"/>
            <w:vAlign w:val="center"/>
            <w:hideMark/>
          </w:tcPr>
          <w:p w14:paraId="74D91617"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Identifying potential matches for roles</w:t>
            </w:r>
          </w:p>
        </w:tc>
        <w:tc>
          <w:tcPr>
            <w:tcW w:w="0" w:type="auto"/>
            <w:vAlign w:val="center"/>
            <w:hideMark/>
          </w:tcPr>
          <w:p w14:paraId="47315522"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[Provider name/In-house]</w:t>
            </w:r>
          </w:p>
        </w:tc>
      </w:tr>
      <w:tr w:rsidR="001E4351" w:rsidRPr="00724EB8" w14:paraId="69695D00" w14:textId="77777777" w:rsidTr="00EF4456">
        <w:trPr>
          <w:tblCellSpacing w:w="15" w:type="dxa"/>
        </w:trPr>
        <w:tc>
          <w:tcPr>
            <w:tcW w:w="0" w:type="auto"/>
            <w:vAlign w:val="center"/>
            <w:hideMark/>
          </w:tcPr>
          <w:p w14:paraId="58C7FC0A"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[Example: Chatbot]</w:t>
            </w:r>
          </w:p>
        </w:tc>
        <w:tc>
          <w:tcPr>
            <w:tcW w:w="0" w:type="auto"/>
            <w:vAlign w:val="center"/>
            <w:hideMark/>
          </w:tcPr>
          <w:p w14:paraId="0B1CE613"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Answering candidate queries on our website</w:t>
            </w:r>
          </w:p>
        </w:tc>
        <w:tc>
          <w:tcPr>
            <w:tcW w:w="0" w:type="auto"/>
            <w:vAlign w:val="center"/>
            <w:hideMark/>
          </w:tcPr>
          <w:p w14:paraId="6EB32397" w14:textId="77777777" w:rsidR="001E4351" w:rsidRPr="00724EB8" w:rsidRDefault="001E4351" w:rsidP="00724EB8">
            <w:pPr>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[Provider name]</w:t>
            </w:r>
          </w:p>
        </w:tc>
      </w:tr>
    </w:tbl>
    <w:p w14:paraId="5B3363D2" w14:textId="77777777" w:rsidR="00724EB8" w:rsidRDefault="00724EB8" w:rsidP="00724EB8">
      <w:pPr>
        <w:spacing w:after="100" w:afterAutospacing="1"/>
        <w:rPr>
          <w:rFonts w:eastAsia="Times New Roman" w:cstheme="minorHAnsi"/>
          <w:i w:val="0"/>
          <w:iCs w:val="0"/>
          <w:sz w:val="24"/>
          <w:szCs w:val="24"/>
          <w:lang w:eastAsia="en-GB"/>
        </w:rPr>
      </w:pPr>
    </w:p>
    <w:p w14:paraId="0A21C0AA" w14:textId="344F2461"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do not use:</w:t>
      </w:r>
    </w:p>
    <w:p w14:paraId="4BE8F04E" w14:textId="77777777" w:rsidR="001E4351" w:rsidRPr="00724EB8" w:rsidRDefault="001E4351" w:rsidP="00724EB8">
      <w:pPr>
        <w:numPr>
          <w:ilvl w:val="0"/>
          <w:numId w:val="13"/>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AI-powered video interview analysis or emotion recognition</w:t>
      </w:r>
    </w:p>
    <w:p w14:paraId="4257C32B" w14:textId="77777777" w:rsidR="001E4351" w:rsidRPr="00724EB8" w:rsidRDefault="001E4351" w:rsidP="00724EB8">
      <w:pPr>
        <w:numPr>
          <w:ilvl w:val="0"/>
          <w:numId w:val="13"/>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Automated personality or psychometric assessments without human interpretation</w:t>
      </w:r>
    </w:p>
    <w:p w14:paraId="3BE71280" w14:textId="77777777" w:rsidR="001E4351" w:rsidRPr="00724EB8" w:rsidRDefault="001E4351" w:rsidP="00724EB8">
      <w:pPr>
        <w:numPr>
          <w:ilvl w:val="0"/>
          <w:numId w:val="13"/>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Social media scraping tools</w:t>
      </w:r>
    </w:p>
    <w:p w14:paraId="46339ED0" w14:textId="620645DF" w:rsidR="001E4351" w:rsidRPr="00724EB8" w:rsidRDefault="001E4351" w:rsidP="00724EB8">
      <w:pPr>
        <w:numPr>
          <w:ilvl w:val="0"/>
          <w:numId w:val="13"/>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Any AI system that makes autonomous hiring or rejection decisions</w:t>
      </w:r>
    </w:p>
    <w:p w14:paraId="45605CB7"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lastRenderedPageBreak/>
        <w:t>11. EU AI ACT COMPLIANCE</w:t>
      </w:r>
    </w:p>
    <w:p w14:paraId="1CD1B971" w14:textId="77777777"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The EU Artificial Intelligence Act classifies AI systems used in employment and recruitment as "high-risk." As a deployer of such systems, we are committed to:</w:t>
      </w:r>
    </w:p>
    <w:p w14:paraId="34C3D92D" w14:textId="77777777" w:rsidR="001E4351" w:rsidRPr="00724EB8" w:rsidRDefault="001E4351" w:rsidP="00724EB8">
      <w:pPr>
        <w:numPr>
          <w:ilvl w:val="0"/>
          <w:numId w:val="14"/>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Using AI systems only for their intended purposes</w:t>
      </w:r>
    </w:p>
    <w:p w14:paraId="586F64DE" w14:textId="77777777" w:rsidR="001E4351" w:rsidRPr="00724EB8" w:rsidRDefault="001E4351" w:rsidP="00724EB8">
      <w:pPr>
        <w:numPr>
          <w:ilvl w:val="0"/>
          <w:numId w:val="14"/>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Ensuring meaningful human oversight of all high-risk AI applications</w:t>
      </w:r>
    </w:p>
    <w:p w14:paraId="447D8A77" w14:textId="77777777" w:rsidR="001E4351" w:rsidRPr="00724EB8" w:rsidRDefault="001E4351" w:rsidP="00724EB8">
      <w:pPr>
        <w:numPr>
          <w:ilvl w:val="0"/>
          <w:numId w:val="14"/>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Maintaining logs of AI system use as required by law</w:t>
      </w:r>
    </w:p>
    <w:p w14:paraId="1F35CDB3" w14:textId="77777777" w:rsidR="001E4351" w:rsidRPr="00724EB8" w:rsidRDefault="001E4351" w:rsidP="00724EB8">
      <w:pPr>
        <w:numPr>
          <w:ilvl w:val="0"/>
          <w:numId w:val="14"/>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Suspending or ceasing use of any AI system that presents risks to candidates' fundamental rights</w:t>
      </w:r>
    </w:p>
    <w:p w14:paraId="6E211707" w14:textId="77777777" w:rsidR="001E4351" w:rsidRPr="00724EB8" w:rsidRDefault="001E4351" w:rsidP="00724EB8">
      <w:pPr>
        <w:numPr>
          <w:ilvl w:val="0"/>
          <w:numId w:val="14"/>
        </w:num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Cooperating with regulatory authorities and providing information when required</w:t>
      </w:r>
    </w:p>
    <w:p w14:paraId="12FC47D5" w14:textId="1A2FAED4" w:rsidR="001E4351" w:rsidRPr="00724EB8" w:rsidRDefault="001E4351" w:rsidP="00724EB8">
      <w:pPr>
        <w:spacing w:after="100" w:afterAutospacing="1"/>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keep our practices under continuous review to ensure ongoing compliance as the AI Act's provisions come into full effect.</w:t>
      </w:r>
    </w:p>
    <w:p w14:paraId="735C60C9"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12. CHANGES TO THIS POLICY</w:t>
      </w:r>
    </w:p>
    <w:p w14:paraId="45A74C21" w14:textId="28D78B21"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We may update this policy from time to time to reflect changes in our practices or legal requirements. The "Last Reviewed" date at the top of this policy indicates when it was most recently updated.</w:t>
      </w:r>
    </w:p>
    <w:p w14:paraId="3E205C37"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13. CONTACT US</w:t>
      </w:r>
    </w:p>
    <w:p w14:paraId="7A7E75BB"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If you have any questions about how we use AI in our recruitment processes, wish to exercise any of your rights, or have concerns about how your application has been handled, please contact:</w:t>
      </w:r>
    </w:p>
    <w:p w14:paraId="60777946"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[Contact Name/Role]</w:t>
      </w:r>
      <w:r w:rsidRPr="00724EB8">
        <w:rPr>
          <w:rFonts w:eastAsia="Times New Roman" w:cstheme="minorHAnsi"/>
          <w:i w:val="0"/>
          <w:iCs w:val="0"/>
          <w:sz w:val="24"/>
          <w:szCs w:val="24"/>
          <w:lang w:eastAsia="en-GB"/>
        </w:rPr>
        <w:t xml:space="preserve"> </w:t>
      </w:r>
      <w:r w:rsidRPr="00724EB8">
        <w:rPr>
          <w:rFonts w:eastAsia="Times New Roman" w:cstheme="minorHAnsi"/>
          <w:b/>
          <w:bCs/>
          <w:i w:val="0"/>
          <w:iCs w:val="0"/>
          <w:sz w:val="24"/>
          <w:szCs w:val="24"/>
          <w:lang w:eastAsia="en-GB"/>
        </w:rPr>
        <w:t>[Agency Name]</w:t>
      </w:r>
      <w:r w:rsidRPr="00724EB8">
        <w:rPr>
          <w:rFonts w:eastAsia="Times New Roman" w:cstheme="minorHAnsi"/>
          <w:i w:val="0"/>
          <w:iCs w:val="0"/>
          <w:sz w:val="24"/>
          <w:szCs w:val="24"/>
          <w:lang w:eastAsia="en-GB"/>
        </w:rPr>
        <w:t xml:space="preserve"> </w:t>
      </w:r>
      <w:r w:rsidRPr="00724EB8">
        <w:rPr>
          <w:rFonts w:eastAsia="Times New Roman" w:cstheme="minorHAnsi"/>
          <w:b/>
          <w:bCs/>
          <w:i w:val="0"/>
          <w:iCs w:val="0"/>
          <w:sz w:val="24"/>
          <w:szCs w:val="24"/>
          <w:lang w:eastAsia="en-GB"/>
        </w:rPr>
        <w:t>[Address]</w:t>
      </w:r>
      <w:r w:rsidRPr="00724EB8">
        <w:rPr>
          <w:rFonts w:eastAsia="Times New Roman" w:cstheme="minorHAnsi"/>
          <w:i w:val="0"/>
          <w:iCs w:val="0"/>
          <w:sz w:val="24"/>
          <w:szCs w:val="24"/>
          <w:lang w:eastAsia="en-GB"/>
        </w:rPr>
        <w:t xml:space="preserve"> </w:t>
      </w:r>
      <w:r w:rsidRPr="00724EB8">
        <w:rPr>
          <w:rFonts w:eastAsia="Times New Roman" w:cstheme="minorHAnsi"/>
          <w:b/>
          <w:bCs/>
          <w:i w:val="0"/>
          <w:iCs w:val="0"/>
          <w:sz w:val="24"/>
          <w:szCs w:val="24"/>
          <w:lang w:eastAsia="en-GB"/>
        </w:rPr>
        <w:t>[Email]</w:t>
      </w:r>
      <w:r w:rsidRPr="00724EB8">
        <w:rPr>
          <w:rFonts w:eastAsia="Times New Roman" w:cstheme="minorHAnsi"/>
          <w:i w:val="0"/>
          <w:iCs w:val="0"/>
          <w:sz w:val="24"/>
          <w:szCs w:val="24"/>
          <w:lang w:eastAsia="en-GB"/>
        </w:rPr>
        <w:t xml:space="preserve"> </w:t>
      </w:r>
      <w:r w:rsidRPr="00724EB8">
        <w:rPr>
          <w:rFonts w:eastAsia="Times New Roman" w:cstheme="minorHAnsi"/>
          <w:b/>
          <w:bCs/>
          <w:i w:val="0"/>
          <w:iCs w:val="0"/>
          <w:sz w:val="24"/>
          <w:szCs w:val="24"/>
          <w:lang w:eastAsia="en-GB"/>
        </w:rPr>
        <w:t>[Telephone]</w:t>
      </w:r>
    </w:p>
    <w:p w14:paraId="6274534F"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You may also contact our Data Protection Officer at [DPO email] for data protection related queries.</w:t>
      </w:r>
    </w:p>
    <w:p w14:paraId="23ACF895" w14:textId="77777777"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If you are not satisfied with our response, you have the right to lodge a complaint with the Data Protection Commission:</w:t>
      </w:r>
    </w:p>
    <w:p w14:paraId="6CED1401" w14:textId="7FFA71CD"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b/>
          <w:bCs/>
          <w:i w:val="0"/>
          <w:iCs w:val="0"/>
          <w:sz w:val="24"/>
          <w:szCs w:val="24"/>
          <w:lang w:eastAsia="en-GB"/>
        </w:rPr>
        <w:t>Data Protection Commission</w:t>
      </w:r>
      <w:r w:rsidRPr="00724EB8">
        <w:rPr>
          <w:rFonts w:eastAsia="Times New Roman" w:cstheme="minorHAnsi"/>
          <w:i w:val="0"/>
          <w:iCs w:val="0"/>
          <w:sz w:val="24"/>
          <w:szCs w:val="24"/>
          <w:lang w:eastAsia="en-GB"/>
        </w:rPr>
        <w:t xml:space="preserve"> 21 Fitzwilliam Square South Dublin 2 D02 RD28 www.dataprotection.ie</w:t>
      </w:r>
    </w:p>
    <w:p w14:paraId="5E256AB7" w14:textId="77777777" w:rsidR="001E4351" w:rsidRPr="00724EB8" w:rsidRDefault="001E4351" w:rsidP="00724EB8">
      <w:pPr>
        <w:pStyle w:val="Heading1"/>
        <w:spacing w:before="0"/>
        <w:rPr>
          <w:rFonts w:asciiTheme="minorHAnsi" w:eastAsia="Times New Roman" w:hAnsiTheme="minorHAnsi" w:cstheme="minorHAnsi"/>
          <w:i w:val="0"/>
          <w:iCs w:val="0"/>
          <w:sz w:val="24"/>
          <w:szCs w:val="24"/>
          <w:lang w:eastAsia="en-GB"/>
        </w:rPr>
      </w:pPr>
      <w:r w:rsidRPr="00724EB8">
        <w:rPr>
          <w:rFonts w:asciiTheme="minorHAnsi" w:eastAsia="Times New Roman" w:hAnsiTheme="minorHAnsi" w:cstheme="minorHAnsi"/>
          <w:i w:val="0"/>
          <w:iCs w:val="0"/>
          <w:sz w:val="24"/>
          <w:szCs w:val="24"/>
          <w:lang w:eastAsia="en-GB"/>
        </w:rPr>
        <w:t>14. ACKNOWLEDGEMENT</w:t>
      </w:r>
    </w:p>
    <w:p w14:paraId="14A0F960" w14:textId="25548772" w:rsidR="001E4351" w:rsidRPr="00724EB8" w:rsidRDefault="001E4351" w:rsidP="00724EB8">
      <w:pPr>
        <w:spacing w:after="100" w:afterAutospacing="1"/>
        <w:jc w:val="both"/>
        <w:rPr>
          <w:rFonts w:eastAsia="Times New Roman" w:cstheme="minorHAnsi"/>
          <w:i w:val="0"/>
          <w:iCs w:val="0"/>
          <w:sz w:val="24"/>
          <w:szCs w:val="24"/>
          <w:lang w:eastAsia="en-GB"/>
        </w:rPr>
      </w:pPr>
      <w:r w:rsidRPr="00724EB8">
        <w:rPr>
          <w:rFonts w:eastAsia="Times New Roman" w:cstheme="minorHAnsi"/>
          <w:i w:val="0"/>
          <w:iCs w:val="0"/>
          <w:sz w:val="24"/>
          <w:szCs w:val="24"/>
          <w:lang w:eastAsia="en-GB"/>
        </w:rPr>
        <w:t>This policy has been developed in accordance with guidance from the Employment and Recruitment Federation (ERF) and reflects our commitment to ethical, transparent, and legally compliant recruitment practices.</w:t>
      </w:r>
    </w:p>
    <w:sectPr w:rsidR="001E4351" w:rsidRPr="00724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AD"/>
    <w:multiLevelType w:val="multilevel"/>
    <w:tmpl w:val="B4C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75D20"/>
    <w:multiLevelType w:val="multilevel"/>
    <w:tmpl w:val="B9BC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82061"/>
    <w:multiLevelType w:val="hybridMultilevel"/>
    <w:tmpl w:val="96DC03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59B29072">
      <w:start w:val="1"/>
      <w:numFmt w:val="lowerLetter"/>
      <w:pStyle w:val="ListStyle"/>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0337C5"/>
    <w:multiLevelType w:val="multilevel"/>
    <w:tmpl w:val="803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806B2"/>
    <w:multiLevelType w:val="multilevel"/>
    <w:tmpl w:val="087E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B169A"/>
    <w:multiLevelType w:val="multilevel"/>
    <w:tmpl w:val="720C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0865B2"/>
    <w:multiLevelType w:val="multilevel"/>
    <w:tmpl w:val="3A76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B647A"/>
    <w:multiLevelType w:val="multilevel"/>
    <w:tmpl w:val="BAF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97CC6"/>
    <w:multiLevelType w:val="multilevel"/>
    <w:tmpl w:val="2BC4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CE7D50"/>
    <w:multiLevelType w:val="multilevel"/>
    <w:tmpl w:val="868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53EBB"/>
    <w:multiLevelType w:val="multilevel"/>
    <w:tmpl w:val="AFF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F7FCC"/>
    <w:multiLevelType w:val="multilevel"/>
    <w:tmpl w:val="1F1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10AA2"/>
    <w:multiLevelType w:val="multilevel"/>
    <w:tmpl w:val="2CC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61A18"/>
    <w:multiLevelType w:val="multilevel"/>
    <w:tmpl w:val="A4AA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A56BD"/>
    <w:multiLevelType w:val="multilevel"/>
    <w:tmpl w:val="B7C6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522685">
    <w:abstractNumId w:val="2"/>
  </w:num>
  <w:num w:numId="2" w16cid:durableId="1355692769">
    <w:abstractNumId w:val="2"/>
  </w:num>
  <w:num w:numId="3" w16cid:durableId="690377668">
    <w:abstractNumId w:val="12"/>
  </w:num>
  <w:num w:numId="4" w16cid:durableId="1865166608">
    <w:abstractNumId w:val="9"/>
  </w:num>
  <w:num w:numId="5" w16cid:durableId="790127252">
    <w:abstractNumId w:val="4"/>
  </w:num>
  <w:num w:numId="6" w16cid:durableId="1304887656">
    <w:abstractNumId w:val="0"/>
  </w:num>
  <w:num w:numId="7" w16cid:durableId="1476022156">
    <w:abstractNumId w:val="1"/>
  </w:num>
  <w:num w:numId="8" w16cid:durableId="29231784">
    <w:abstractNumId w:val="10"/>
  </w:num>
  <w:num w:numId="9" w16cid:durableId="304629557">
    <w:abstractNumId w:val="11"/>
  </w:num>
  <w:num w:numId="10" w16cid:durableId="1252541105">
    <w:abstractNumId w:val="13"/>
  </w:num>
  <w:num w:numId="11" w16cid:durableId="914047405">
    <w:abstractNumId w:val="3"/>
  </w:num>
  <w:num w:numId="12" w16cid:durableId="1769423527">
    <w:abstractNumId w:val="5"/>
  </w:num>
  <w:num w:numId="13" w16cid:durableId="1792088131">
    <w:abstractNumId w:val="7"/>
  </w:num>
  <w:num w:numId="14" w16cid:durableId="984160179">
    <w:abstractNumId w:val="14"/>
  </w:num>
  <w:num w:numId="15" w16cid:durableId="1777165630">
    <w:abstractNumId w:val="8"/>
  </w:num>
  <w:num w:numId="16" w16cid:durableId="265309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51"/>
    <w:rsid w:val="001B5E05"/>
    <w:rsid w:val="001E4351"/>
    <w:rsid w:val="0036480D"/>
    <w:rsid w:val="003D1F2D"/>
    <w:rsid w:val="00724EB8"/>
    <w:rsid w:val="008678CC"/>
    <w:rsid w:val="008E6E1F"/>
    <w:rsid w:val="00AB5ED3"/>
    <w:rsid w:val="00C02F96"/>
    <w:rsid w:val="00C842FF"/>
    <w:rsid w:val="00DA6F15"/>
    <w:rsid w:val="00EF4456"/>
    <w:rsid w:val="00FF31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ACDF"/>
  <w15:chartTrackingRefBased/>
  <w15:docId w15:val="{95326D28-F865-9245-8F76-BB9C1D21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51"/>
    <w:rPr>
      <w:i/>
      <w:iCs/>
      <w:sz w:val="20"/>
      <w:szCs w:val="20"/>
    </w:rPr>
  </w:style>
  <w:style w:type="paragraph" w:styleId="Heading1">
    <w:name w:val="heading 1"/>
    <w:basedOn w:val="Normal"/>
    <w:next w:val="Normal"/>
    <w:link w:val="Heading1Char"/>
    <w:uiPriority w:val="9"/>
    <w:qFormat/>
    <w:rsid w:val="001E4351"/>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Heading2">
    <w:name w:val="heading 2"/>
    <w:basedOn w:val="Normal"/>
    <w:next w:val="Normal"/>
    <w:link w:val="Heading2Char"/>
    <w:uiPriority w:val="9"/>
    <w:unhideWhenUsed/>
    <w:qFormat/>
    <w:rsid w:val="001E4351"/>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Heading3">
    <w:name w:val="heading 3"/>
    <w:basedOn w:val="Normal"/>
    <w:next w:val="Normal"/>
    <w:link w:val="Heading3Char"/>
    <w:uiPriority w:val="9"/>
    <w:unhideWhenUsed/>
    <w:qFormat/>
    <w:rsid w:val="001E4351"/>
    <w:pPr>
      <w:pBdr>
        <w:left w:val="single" w:sz="48" w:space="2" w:color="629DD1" w:themeColor="accent2"/>
        <w:bottom w:val="single" w:sz="4" w:space="0" w:color="629DD1" w:themeColor="accent2"/>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Heading4">
    <w:name w:val="heading 4"/>
    <w:basedOn w:val="Normal"/>
    <w:next w:val="Normal"/>
    <w:link w:val="Heading4Char"/>
    <w:uiPriority w:val="9"/>
    <w:unhideWhenUsed/>
    <w:qFormat/>
    <w:rsid w:val="001E4351"/>
    <w:pPr>
      <w:pBdr>
        <w:left w:val="single" w:sz="4" w:space="2" w:color="629DD1" w:themeColor="accent2"/>
        <w:bottom w:val="single" w:sz="4" w:space="2" w:color="629DD1" w:themeColor="accent2"/>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Heading5">
    <w:name w:val="heading 5"/>
    <w:basedOn w:val="Normal"/>
    <w:next w:val="Normal"/>
    <w:link w:val="Heading5Char"/>
    <w:uiPriority w:val="9"/>
    <w:semiHidden/>
    <w:unhideWhenUsed/>
    <w:qFormat/>
    <w:rsid w:val="001E4351"/>
    <w:pPr>
      <w:pBdr>
        <w:left w:val="dotted" w:sz="4" w:space="2" w:color="629DD1" w:themeColor="accent2"/>
        <w:bottom w:val="dotted" w:sz="4" w:space="2" w:color="629DD1" w:themeColor="accent2"/>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Heading6">
    <w:name w:val="heading 6"/>
    <w:basedOn w:val="Normal"/>
    <w:next w:val="Normal"/>
    <w:link w:val="Heading6Char"/>
    <w:uiPriority w:val="9"/>
    <w:semiHidden/>
    <w:unhideWhenUsed/>
    <w:qFormat/>
    <w:rsid w:val="001E4351"/>
    <w:pPr>
      <w:pBdr>
        <w:bottom w:val="single" w:sz="4" w:space="2" w:color="C0D7EC" w:themeColor="accent2" w:themeTint="66"/>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Heading7">
    <w:name w:val="heading 7"/>
    <w:basedOn w:val="Normal"/>
    <w:next w:val="Normal"/>
    <w:link w:val="Heading7Char"/>
    <w:uiPriority w:val="9"/>
    <w:semiHidden/>
    <w:unhideWhenUsed/>
    <w:qFormat/>
    <w:rsid w:val="001E4351"/>
    <w:pPr>
      <w:pBdr>
        <w:bottom w:val="dotted" w:sz="4" w:space="2" w:color="A0C3E3" w:themeColor="accent2" w:themeTint="99"/>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Heading8">
    <w:name w:val="heading 8"/>
    <w:basedOn w:val="Normal"/>
    <w:next w:val="Normal"/>
    <w:link w:val="Heading8Char"/>
    <w:uiPriority w:val="9"/>
    <w:semiHidden/>
    <w:unhideWhenUsed/>
    <w:qFormat/>
    <w:rsid w:val="001E4351"/>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Heading9">
    <w:name w:val="heading 9"/>
    <w:basedOn w:val="Normal"/>
    <w:next w:val="Normal"/>
    <w:link w:val="Heading9Char"/>
    <w:uiPriority w:val="9"/>
    <w:semiHidden/>
    <w:unhideWhenUsed/>
    <w:qFormat/>
    <w:rsid w:val="001E4351"/>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Style">
    <w:name w:val="List Style"/>
    <w:basedOn w:val="ListParagraph"/>
    <w:autoRedefine/>
    <w:rsid w:val="00C02F96"/>
    <w:pPr>
      <w:numPr>
        <w:ilvl w:val="4"/>
        <w:numId w:val="2"/>
      </w:numPr>
      <w:spacing w:line="276" w:lineRule="auto"/>
      <w:jc w:val="both"/>
    </w:pPr>
    <w:rPr>
      <w:rFonts w:eastAsia="Times New Roman" w:cstheme="minorHAnsi"/>
      <w:lang w:eastAsia="en-GB"/>
    </w:rPr>
  </w:style>
  <w:style w:type="paragraph" w:styleId="ListParagraph">
    <w:name w:val="List Paragraph"/>
    <w:basedOn w:val="Normal"/>
    <w:uiPriority w:val="34"/>
    <w:qFormat/>
    <w:rsid w:val="001E4351"/>
    <w:pPr>
      <w:ind w:left="720"/>
      <w:contextualSpacing/>
    </w:pPr>
  </w:style>
  <w:style w:type="character" w:customStyle="1" w:styleId="Heading1Char">
    <w:name w:val="Heading 1 Char"/>
    <w:basedOn w:val="DefaultParagraphFont"/>
    <w:link w:val="Heading1"/>
    <w:uiPriority w:val="9"/>
    <w:rsid w:val="001E4351"/>
    <w:rPr>
      <w:rFonts w:asciiTheme="majorHAnsi" w:eastAsiaTheme="majorEastAsia" w:hAnsiTheme="majorHAnsi" w:cstheme="majorBidi"/>
      <w:b/>
      <w:bCs/>
      <w:i/>
      <w:iCs/>
      <w:color w:val="224E76" w:themeColor="accent2" w:themeShade="7F"/>
      <w:shd w:val="clear" w:color="auto" w:fill="DFEBF5" w:themeFill="accent2" w:themeFillTint="33"/>
    </w:rPr>
  </w:style>
  <w:style w:type="character" w:customStyle="1" w:styleId="Heading2Char">
    <w:name w:val="Heading 2 Char"/>
    <w:basedOn w:val="DefaultParagraphFont"/>
    <w:link w:val="Heading2"/>
    <w:uiPriority w:val="9"/>
    <w:rsid w:val="001E4351"/>
    <w:rPr>
      <w:rFonts w:asciiTheme="majorHAnsi" w:eastAsiaTheme="majorEastAsia" w:hAnsiTheme="majorHAnsi" w:cstheme="majorBidi"/>
      <w:b/>
      <w:bCs/>
      <w:i/>
      <w:iCs/>
      <w:color w:val="3476B1" w:themeColor="accent2" w:themeShade="BF"/>
    </w:rPr>
  </w:style>
  <w:style w:type="character" w:customStyle="1" w:styleId="Heading3Char">
    <w:name w:val="Heading 3 Char"/>
    <w:basedOn w:val="DefaultParagraphFont"/>
    <w:link w:val="Heading3"/>
    <w:uiPriority w:val="9"/>
    <w:rsid w:val="001E4351"/>
    <w:rPr>
      <w:rFonts w:asciiTheme="majorHAnsi" w:eastAsiaTheme="majorEastAsia" w:hAnsiTheme="majorHAnsi" w:cstheme="majorBidi"/>
      <w:b/>
      <w:bCs/>
      <w:i/>
      <w:iCs/>
      <w:color w:val="3476B1" w:themeColor="accent2" w:themeShade="BF"/>
    </w:rPr>
  </w:style>
  <w:style w:type="character" w:customStyle="1" w:styleId="Heading4Char">
    <w:name w:val="Heading 4 Char"/>
    <w:basedOn w:val="DefaultParagraphFont"/>
    <w:link w:val="Heading4"/>
    <w:uiPriority w:val="9"/>
    <w:rsid w:val="001E4351"/>
    <w:rPr>
      <w:rFonts w:asciiTheme="majorHAnsi" w:eastAsiaTheme="majorEastAsia" w:hAnsiTheme="majorHAnsi" w:cstheme="majorBidi"/>
      <w:b/>
      <w:bCs/>
      <w:i/>
      <w:iCs/>
      <w:color w:val="3476B1" w:themeColor="accent2" w:themeShade="BF"/>
    </w:rPr>
  </w:style>
  <w:style w:type="character" w:customStyle="1" w:styleId="Heading5Char">
    <w:name w:val="Heading 5 Char"/>
    <w:basedOn w:val="DefaultParagraphFont"/>
    <w:link w:val="Heading5"/>
    <w:uiPriority w:val="9"/>
    <w:semiHidden/>
    <w:rsid w:val="001E4351"/>
    <w:rPr>
      <w:rFonts w:asciiTheme="majorHAnsi" w:eastAsiaTheme="majorEastAsia" w:hAnsiTheme="majorHAnsi" w:cstheme="majorBidi"/>
      <w:b/>
      <w:bCs/>
      <w:i/>
      <w:iCs/>
      <w:color w:val="3476B1" w:themeColor="accent2" w:themeShade="BF"/>
    </w:rPr>
  </w:style>
  <w:style w:type="character" w:customStyle="1" w:styleId="Heading6Char">
    <w:name w:val="Heading 6 Char"/>
    <w:basedOn w:val="DefaultParagraphFont"/>
    <w:link w:val="Heading6"/>
    <w:uiPriority w:val="9"/>
    <w:semiHidden/>
    <w:rsid w:val="001E4351"/>
    <w:rPr>
      <w:rFonts w:asciiTheme="majorHAnsi" w:eastAsiaTheme="majorEastAsia" w:hAnsiTheme="majorHAnsi" w:cstheme="majorBidi"/>
      <w:i/>
      <w:iCs/>
      <w:color w:val="3476B1" w:themeColor="accent2" w:themeShade="BF"/>
    </w:rPr>
  </w:style>
  <w:style w:type="character" w:customStyle="1" w:styleId="Heading7Char">
    <w:name w:val="Heading 7 Char"/>
    <w:basedOn w:val="DefaultParagraphFont"/>
    <w:link w:val="Heading7"/>
    <w:uiPriority w:val="9"/>
    <w:semiHidden/>
    <w:rsid w:val="001E4351"/>
    <w:rPr>
      <w:rFonts w:asciiTheme="majorHAnsi" w:eastAsiaTheme="majorEastAsia" w:hAnsiTheme="majorHAnsi" w:cstheme="majorBidi"/>
      <w:i/>
      <w:iCs/>
      <w:color w:val="3476B1" w:themeColor="accent2" w:themeShade="BF"/>
    </w:rPr>
  </w:style>
  <w:style w:type="character" w:customStyle="1" w:styleId="Heading8Char">
    <w:name w:val="Heading 8 Char"/>
    <w:basedOn w:val="DefaultParagraphFont"/>
    <w:link w:val="Heading8"/>
    <w:uiPriority w:val="9"/>
    <w:semiHidden/>
    <w:rsid w:val="001E4351"/>
    <w:rPr>
      <w:rFonts w:asciiTheme="majorHAnsi" w:eastAsiaTheme="majorEastAsia" w:hAnsiTheme="majorHAnsi" w:cstheme="majorBidi"/>
      <w:i/>
      <w:iCs/>
      <w:color w:val="629DD1" w:themeColor="accent2"/>
    </w:rPr>
  </w:style>
  <w:style w:type="character" w:customStyle="1" w:styleId="Heading9Char">
    <w:name w:val="Heading 9 Char"/>
    <w:basedOn w:val="DefaultParagraphFont"/>
    <w:link w:val="Heading9"/>
    <w:uiPriority w:val="9"/>
    <w:semiHidden/>
    <w:rsid w:val="001E4351"/>
    <w:rPr>
      <w:rFonts w:asciiTheme="majorHAnsi" w:eastAsiaTheme="majorEastAsia" w:hAnsiTheme="majorHAnsi" w:cstheme="majorBidi"/>
      <w:i/>
      <w:iCs/>
      <w:color w:val="629DD1" w:themeColor="accent2"/>
      <w:sz w:val="20"/>
      <w:szCs w:val="20"/>
    </w:rPr>
  </w:style>
  <w:style w:type="paragraph" w:styleId="Title">
    <w:name w:val="Title"/>
    <w:basedOn w:val="Normal"/>
    <w:next w:val="Normal"/>
    <w:link w:val="TitleChar"/>
    <w:uiPriority w:val="10"/>
    <w:qFormat/>
    <w:rsid w:val="001E4351"/>
    <w:pPr>
      <w:pBdr>
        <w:top w:val="single" w:sz="48" w:space="0" w:color="629DD1" w:themeColor="accent2"/>
        <w:bottom w:val="single" w:sz="48" w:space="0" w:color="629DD1" w:themeColor="accent2"/>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E4351"/>
    <w:rPr>
      <w:rFonts w:asciiTheme="majorHAnsi" w:eastAsiaTheme="majorEastAsia" w:hAnsiTheme="majorHAnsi" w:cstheme="majorBidi"/>
      <w:i/>
      <w:iCs/>
      <w:color w:val="FFFFFF" w:themeColor="background1"/>
      <w:spacing w:val="10"/>
      <w:sz w:val="48"/>
      <w:szCs w:val="48"/>
      <w:shd w:val="clear" w:color="auto" w:fill="629DD1" w:themeFill="accent2"/>
    </w:rPr>
  </w:style>
  <w:style w:type="paragraph" w:styleId="Subtitle">
    <w:name w:val="Subtitle"/>
    <w:basedOn w:val="Normal"/>
    <w:next w:val="Normal"/>
    <w:link w:val="SubtitleChar"/>
    <w:uiPriority w:val="11"/>
    <w:qFormat/>
    <w:rsid w:val="001E4351"/>
    <w:pPr>
      <w:pBdr>
        <w:bottom w:val="dotted" w:sz="8" w:space="10" w:color="629DD1" w:themeColor="accent2"/>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character" w:customStyle="1" w:styleId="SubtitleChar">
    <w:name w:val="Subtitle Char"/>
    <w:basedOn w:val="DefaultParagraphFont"/>
    <w:link w:val="Subtitle"/>
    <w:uiPriority w:val="11"/>
    <w:rsid w:val="001E4351"/>
    <w:rPr>
      <w:rFonts w:asciiTheme="majorHAnsi" w:eastAsiaTheme="majorEastAsia" w:hAnsiTheme="majorHAnsi" w:cstheme="majorBidi"/>
      <w:i/>
      <w:iCs/>
      <w:color w:val="224E76" w:themeColor="accent2" w:themeShade="7F"/>
      <w:sz w:val="24"/>
      <w:szCs w:val="24"/>
    </w:rPr>
  </w:style>
  <w:style w:type="paragraph" w:styleId="Quote">
    <w:name w:val="Quote"/>
    <w:basedOn w:val="Normal"/>
    <w:next w:val="Normal"/>
    <w:link w:val="QuoteChar"/>
    <w:uiPriority w:val="29"/>
    <w:qFormat/>
    <w:rsid w:val="001E4351"/>
    <w:rPr>
      <w:i w:val="0"/>
      <w:iCs w:val="0"/>
      <w:color w:val="3476B1" w:themeColor="accent2" w:themeShade="BF"/>
    </w:rPr>
  </w:style>
  <w:style w:type="character" w:customStyle="1" w:styleId="QuoteChar">
    <w:name w:val="Quote Char"/>
    <w:basedOn w:val="DefaultParagraphFont"/>
    <w:link w:val="Quote"/>
    <w:uiPriority w:val="29"/>
    <w:rsid w:val="001E4351"/>
    <w:rPr>
      <w:color w:val="3476B1" w:themeColor="accent2" w:themeShade="BF"/>
      <w:sz w:val="20"/>
      <w:szCs w:val="20"/>
    </w:rPr>
  </w:style>
  <w:style w:type="character" w:styleId="IntenseEmphasis">
    <w:name w:val="Intense Emphasis"/>
    <w:uiPriority w:val="21"/>
    <w:qFormat/>
    <w:rsid w:val="001E4351"/>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paragraph" w:styleId="IntenseQuote">
    <w:name w:val="Intense Quote"/>
    <w:basedOn w:val="Normal"/>
    <w:next w:val="Normal"/>
    <w:link w:val="IntenseQuoteChar"/>
    <w:uiPriority w:val="30"/>
    <w:qFormat/>
    <w:rsid w:val="001E4351"/>
    <w:pPr>
      <w:pBdr>
        <w:top w:val="dotted" w:sz="8" w:space="10" w:color="629DD1" w:themeColor="accent2"/>
        <w:bottom w:val="dotted" w:sz="8" w:space="10" w:color="629DD1" w:themeColor="accent2"/>
      </w:pBdr>
      <w:spacing w:line="300" w:lineRule="auto"/>
      <w:ind w:left="2160" w:right="2160"/>
      <w:jc w:val="center"/>
    </w:pPr>
    <w:rPr>
      <w:rFonts w:asciiTheme="majorHAnsi" w:eastAsiaTheme="majorEastAsia" w:hAnsiTheme="majorHAnsi" w:cstheme="majorBidi"/>
      <w:b/>
      <w:bCs/>
      <w:color w:val="629DD1" w:themeColor="accent2"/>
    </w:rPr>
  </w:style>
  <w:style w:type="character" w:customStyle="1" w:styleId="IntenseQuoteChar">
    <w:name w:val="Intense Quote Char"/>
    <w:basedOn w:val="DefaultParagraphFont"/>
    <w:link w:val="IntenseQuote"/>
    <w:uiPriority w:val="30"/>
    <w:rsid w:val="001E4351"/>
    <w:rPr>
      <w:rFonts w:asciiTheme="majorHAnsi" w:eastAsiaTheme="majorEastAsia" w:hAnsiTheme="majorHAnsi" w:cstheme="majorBidi"/>
      <w:b/>
      <w:bCs/>
      <w:i/>
      <w:iCs/>
      <w:color w:val="629DD1" w:themeColor="accent2"/>
      <w:sz w:val="20"/>
      <w:szCs w:val="20"/>
    </w:rPr>
  </w:style>
  <w:style w:type="character" w:styleId="IntenseReference">
    <w:name w:val="Intense Reference"/>
    <w:uiPriority w:val="32"/>
    <w:qFormat/>
    <w:rsid w:val="001E4351"/>
    <w:rPr>
      <w:b/>
      <w:bCs/>
      <w:i/>
      <w:iCs/>
      <w:smallCaps/>
      <w:color w:val="629DD1" w:themeColor="accent2"/>
      <w:u w:color="629DD1" w:themeColor="accent2"/>
    </w:rPr>
  </w:style>
  <w:style w:type="paragraph" w:styleId="NormalWeb">
    <w:name w:val="Normal (Web)"/>
    <w:basedOn w:val="Normal"/>
    <w:uiPriority w:val="99"/>
    <w:semiHidden/>
    <w:unhideWhenUsed/>
    <w:rsid w:val="001E4351"/>
    <w:pPr>
      <w:spacing w:before="100" w:beforeAutospacing="1" w:after="100" w:afterAutospacing="1"/>
    </w:pPr>
    <w:rPr>
      <w:rFonts w:ascii="Times New Roman" w:eastAsia="Times New Roman" w:hAnsi="Times New Roman" w:cs="Times New Roman"/>
      <w:lang w:eastAsia="en-GB"/>
    </w:rPr>
  </w:style>
  <w:style w:type="character" w:styleId="Strong">
    <w:name w:val="Strong"/>
    <w:uiPriority w:val="22"/>
    <w:qFormat/>
    <w:rsid w:val="001E4351"/>
    <w:rPr>
      <w:b/>
      <w:bCs/>
      <w:spacing w:val="0"/>
    </w:rPr>
  </w:style>
  <w:style w:type="character" w:styleId="Emphasis">
    <w:name w:val="Emphasis"/>
    <w:uiPriority w:val="20"/>
    <w:qFormat/>
    <w:rsid w:val="001E4351"/>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Caption">
    <w:name w:val="caption"/>
    <w:basedOn w:val="Normal"/>
    <w:next w:val="Normal"/>
    <w:uiPriority w:val="35"/>
    <w:semiHidden/>
    <w:unhideWhenUsed/>
    <w:qFormat/>
    <w:rsid w:val="001E4351"/>
    <w:rPr>
      <w:b/>
      <w:bCs/>
      <w:color w:val="3476B1" w:themeColor="accent2" w:themeShade="BF"/>
      <w:sz w:val="18"/>
      <w:szCs w:val="18"/>
    </w:rPr>
  </w:style>
  <w:style w:type="paragraph" w:styleId="NoSpacing">
    <w:name w:val="No Spacing"/>
    <w:basedOn w:val="Normal"/>
    <w:uiPriority w:val="1"/>
    <w:qFormat/>
    <w:rsid w:val="001E4351"/>
    <w:pPr>
      <w:spacing w:after="0" w:line="240" w:lineRule="auto"/>
    </w:pPr>
  </w:style>
  <w:style w:type="character" w:styleId="SubtleEmphasis">
    <w:name w:val="Subtle Emphasis"/>
    <w:uiPriority w:val="19"/>
    <w:qFormat/>
    <w:rsid w:val="001E4351"/>
    <w:rPr>
      <w:rFonts w:asciiTheme="majorHAnsi" w:eastAsiaTheme="majorEastAsia" w:hAnsiTheme="majorHAnsi" w:cstheme="majorBidi"/>
      <w:i/>
      <w:iCs/>
      <w:color w:val="629DD1" w:themeColor="accent2"/>
    </w:rPr>
  </w:style>
  <w:style w:type="character" w:styleId="SubtleReference">
    <w:name w:val="Subtle Reference"/>
    <w:uiPriority w:val="31"/>
    <w:qFormat/>
    <w:rsid w:val="001E4351"/>
    <w:rPr>
      <w:i/>
      <w:iCs/>
      <w:smallCaps/>
      <w:color w:val="629DD1" w:themeColor="accent2"/>
      <w:u w:color="629DD1" w:themeColor="accent2"/>
    </w:rPr>
  </w:style>
  <w:style w:type="character" w:styleId="BookTitle">
    <w:name w:val="Book Title"/>
    <w:uiPriority w:val="33"/>
    <w:qFormat/>
    <w:rsid w:val="001E4351"/>
    <w:rPr>
      <w:rFonts w:asciiTheme="majorHAnsi" w:eastAsiaTheme="majorEastAsia" w:hAnsiTheme="majorHAnsi" w:cstheme="majorBidi"/>
      <w:b/>
      <w:bCs/>
      <w:i/>
      <w:iCs/>
      <w:smallCaps/>
      <w:color w:val="3476B1" w:themeColor="accent2" w:themeShade="BF"/>
      <w:u w:val="single"/>
    </w:rPr>
  </w:style>
  <w:style w:type="paragraph" w:styleId="TOCHeading">
    <w:name w:val="TOC Heading"/>
    <w:basedOn w:val="Heading1"/>
    <w:next w:val="Normal"/>
    <w:uiPriority w:val="39"/>
    <w:semiHidden/>
    <w:unhideWhenUsed/>
    <w:qFormat/>
    <w:rsid w:val="001E4351"/>
    <w:pPr>
      <w:outlineLvl w:val="9"/>
    </w:pPr>
  </w:style>
  <w:style w:type="table" w:styleId="TableGrid">
    <w:name w:val="Table Grid"/>
    <w:basedOn w:val="TableNormal"/>
    <w:uiPriority w:val="39"/>
    <w:rsid w:val="00EF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EB8"/>
    <w:rPr>
      <w:color w:val="9454C3" w:themeColor="hyperlink"/>
      <w:u w:val="single"/>
    </w:rPr>
  </w:style>
  <w:style w:type="character" w:styleId="UnresolvedMention">
    <w:name w:val="Unresolved Mention"/>
    <w:basedOn w:val="DefaultParagraphFont"/>
    <w:uiPriority w:val="99"/>
    <w:semiHidden/>
    <w:unhideWhenUsed/>
    <w:rsid w:val="00724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y@hrbrief.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2028</Words>
  <Characters>11562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Seery-Kearney</dc:creator>
  <cp:keywords/>
  <dc:description/>
  <cp:lastModifiedBy>Anna Douglas</cp:lastModifiedBy>
  <cp:revision>2</cp:revision>
  <dcterms:created xsi:type="dcterms:W3CDTF">2026-02-03T14:13:00Z</dcterms:created>
  <dcterms:modified xsi:type="dcterms:W3CDTF">2026-02-03T14:13:00Z</dcterms:modified>
</cp:coreProperties>
</file>